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56F06841"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w:t>
      </w:r>
      <w:r w:rsidR="006603F7">
        <w:rPr>
          <w:rFonts w:cs="Arial"/>
          <w:b/>
          <w:sz w:val="24"/>
          <w:szCs w:val="24"/>
        </w:rPr>
        <w:t>8</w:t>
      </w:r>
      <w:r w:rsidRPr="00121C7F">
        <w:rPr>
          <w:rFonts w:hint="eastAsia"/>
          <w:b/>
          <w:sz w:val="24"/>
          <w:szCs w:val="24"/>
          <w:lang w:eastAsia="ko-KR"/>
        </w:rPr>
        <w:tab/>
      </w:r>
      <w:r w:rsidR="00C20323" w:rsidRPr="00C20323">
        <w:rPr>
          <w:b/>
          <w:sz w:val="24"/>
          <w:szCs w:val="24"/>
          <w:lang w:eastAsia="ko-KR"/>
        </w:rPr>
        <w:t>R4-23</w:t>
      </w:r>
      <w:r w:rsidR="00643ACE">
        <w:rPr>
          <w:b/>
          <w:sz w:val="24"/>
          <w:szCs w:val="24"/>
          <w:lang w:eastAsia="ko-KR"/>
        </w:rPr>
        <w:t>11995</w:t>
      </w:r>
    </w:p>
    <w:bookmarkEnd w:id="0"/>
    <w:bookmarkEnd w:id="1"/>
    <w:p w14:paraId="1158BB90" w14:textId="36884506" w:rsidR="000A231E" w:rsidRDefault="006603F7" w:rsidP="000A231E">
      <w:pPr>
        <w:tabs>
          <w:tab w:val="left" w:pos="1985"/>
        </w:tabs>
        <w:rPr>
          <w:rFonts w:ascii="Arial" w:hAnsi="Arial"/>
          <w:b/>
          <w:bCs/>
          <w:noProof/>
          <w:sz w:val="24"/>
          <w:szCs w:val="24"/>
        </w:rPr>
      </w:pPr>
      <w:r>
        <w:rPr>
          <w:rFonts w:ascii="Arial" w:hAnsi="Arial"/>
          <w:b/>
          <w:bCs/>
          <w:noProof/>
          <w:sz w:val="24"/>
          <w:szCs w:val="24"/>
        </w:rPr>
        <w:t>Toulouse</w:t>
      </w:r>
      <w:r w:rsidR="008549E4">
        <w:rPr>
          <w:rFonts w:ascii="Arial" w:hAnsi="Arial"/>
          <w:b/>
          <w:bCs/>
          <w:noProof/>
          <w:sz w:val="24"/>
          <w:szCs w:val="24"/>
        </w:rPr>
        <w:t xml:space="preserve">, </w:t>
      </w:r>
      <w:r>
        <w:rPr>
          <w:rFonts w:ascii="Arial" w:hAnsi="Arial"/>
          <w:b/>
          <w:bCs/>
          <w:noProof/>
          <w:sz w:val="24"/>
          <w:szCs w:val="24"/>
        </w:rPr>
        <w:t>France</w:t>
      </w:r>
      <w:r w:rsidR="008549E4" w:rsidRPr="00D618AB">
        <w:rPr>
          <w:rFonts w:ascii="Arial" w:hAnsi="Arial"/>
          <w:b/>
          <w:bCs/>
          <w:noProof/>
          <w:sz w:val="24"/>
          <w:szCs w:val="24"/>
        </w:rPr>
        <w:t xml:space="preserve">, </w:t>
      </w:r>
      <w:r>
        <w:rPr>
          <w:rFonts w:ascii="Arial" w:eastAsia="SimSun" w:hAnsi="Arial" w:cs="Arial"/>
          <w:b/>
          <w:sz w:val="24"/>
          <w:szCs w:val="24"/>
          <w:lang w:eastAsia="zh-CN"/>
        </w:rPr>
        <w:t>August</w:t>
      </w:r>
      <w:r w:rsidR="008549E4">
        <w:rPr>
          <w:rFonts w:ascii="Arial" w:eastAsia="SimSun" w:hAnsi="Arial" w:cs="Arial"/>
          <w:b/>
          <w:sz w:val="24"/>
          <w:szCs w:val="24"/>
          <w:lang w:eastAsia="zh-CN"/>
        </w:rPr>
        <w:t xml:space="preserve"> 2</w:t>
      </w:r>
      <w:r>
        <w:rPr>
          <w:rFonts w:ascii="Arial" w:eastAsia="SimSun" w:hAnsi="Arial" w:cs="Arial"/>
          <w:b/>
          <w:sz w:val="24"/>
          <w:szCs w:val="24"/>
          <w:lang w:eastAsia="zh-CN"/>
        </w:rPr>
        <w:t>1</w:t>
      </w:r>
      <w:r w:rsidR="008549E4">
        <w:rPr>
          <w:rFonts w:ascii="Arial" w:eastAsia="SimSun" w:hAnsi="Arial" w:cs="Arial"/>
          <w:b/>
          <w:sz w:val="24"/>
          <w:szCs w:val="24"/>
          <w:lang w:eastAsia="zh-CN"/>
        </w:rPr>
        <w:t xml:space="preserve"> – </w:t>
      </w:r>
      <w:r>
        <w:rPr>
          <w:rFonts w:ascii="Arial" w:eastAsia="SimSun" w:hAnsi="Arial" w:cs="Arial"/>
          <w:b/>
          <w:sz w:val="24"/>
          <w:szCs w:val="24"/>
          <w:lang w:eastAsia="zh-CN"/>
        </w:rPr>
        <w:t>August</w:t>
      </w:r>
      <w:r w:rsidR="008549E4">
        <w:rPr>
          <w:rFonts w:ascii="Arial" w:eastAsia="SimSun" w:hAnsi="Arial" w:cs="Arial"/>
          <w:b/>
          <w:sz w:val="24"/>
          <w:szCs w:val="24"/>
          <w:lang w:eastAsia="zh-CN"/>
        </w:rPr>
        <w:t xml:space="preserve"> 2</w:t>
      </w:r>
      <w:r>
        <w:rPr>
          <w:rFonts w:ascii="Arial" w:eastAsia="SimSun" w:hAnsi="Arial" w:cs="Arial"/>
          <w:b/>
          <w:sz w:val="24"/>
          <w:szCs w:val="24"/>
          <w:lang w:eastAsia="zh-CN"/>
        </w:rPr>
        <w:t>5</w:t>
      </w:r>
      <w:r w:rsidR="008549E4" w:rsidRPr="004A029C">
        <w:rPr>
          <w:rFonts w:ascii="Arial" w:eastAsia="SimSun" w:hAnsi="Arial" w:cs="Arial"/>
          <w:b/>
          <w:sz w:val="24"/>
          <w:szCs w:val="24"/>
          <w:lang w:eastAsia="zh-CN"/>
        </w:rPr>
        <w:t>, 202</w:t>
      </w:r>
      <w:r w:rsidR="008549E4">
        <w:rPr>
          <w:rFonts w:ascii="Arial" w:eastAsia="SimSun" w:hAnsi="Arial" w:cs="Arial"/>
          <w:b/>
          <w:sz w:val="24"/>
          <w:szCs w:val="24"/>
          <w:lang w:eastAsia="zh-CN"/>
        </w:rPr>
        <w:t>3</w:t>
      </w:r>
    </w:p>
    <w:p w14:paraId="14204C4C" w14:textId="0382526F"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A6124B">
        <w:rPr>
          <w:rFonts w:ascii="Arial" w:hAnsi="Arial"/>
          <w:sz w:val="24"/>
        </w:rPr>
        <w:t>8</w:t>
      </w:r>
      <w:r w:rsidR="00CB0137">
        <w:rPr>
          <w:rFonts w:ascii="Arial" w:hAnsi="Arial"/>
          <w:sz w:val="24"/>
        </w:rPr>
        <w:t>.</w:t>
      </w:r>
      <w:r w:rsidR="006603F7">
        <w:rPr>
          <w:rFonts w:ascii="Arial" w:hAnsi="Arial"/>
          <w:sz w:val="24"/>
        </w:rPr>
        <w:t>7</w:t>
      </w:r>
      <w:r w:rsidR="00CB0137">
        <w:rPr>
          <w:rFonts w:ascii="Arial" w:hAnsi="Arial"/>
          <w:sz w:val="24"/>
        </w:rPr>
        <w:t>.</w:t>
      </w:r>
      <w:r w:rsidR="00CC1745">
        <w:rPr>
          <w:rFonts w:ascii="Arial" w:hAnsi="Arial"/>
          <w:sz w:val="24"/>
        </w:rPr>
        <w:t>4</w:t>
      </w:r>
      <w:r w:rsidR="00A311B2">
        <w:rPr>
          <w:rFonts w:ascii="Arial" w:hAnsi="Arial"/>
          <w:sz w:val="24"/>
        </w:rPr>
        <w:t>.</w:t>
      </w:r>
      <w:r w:rsidR="008110B6">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340DB4BE"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746578">
        <w:rPr>
          <w:rFonts w:ascii="Arial" w:hAnsi="Arial"/>
          <w:sz w:val="24"/>
        </w:rPr>
        <w:t>PMI requirements</w:t>
      </w:r>
      <w:r w:rsidR="00A311B2">
        <w:rPr>
          <w:rFonts w:ascii="Arial" w:hAnsi="Arial"/>
          <w:sz w:val="24"/>
        </w:rPr>
        <w:t xml:space="preserve"> of </w:t>
      </w:r>
      <w:r w:rsidR="00CC1745">
        <w:rPr>
          <w:rFonts w:ascii="Arial" w:hAnsi="Arial"/>
          <w:sz w:val="24"/>
        </w:rPr>
        <w:t xml:space="preserve">FR2 Multi-Rx DL </w:t>
      </w:r>
      <w:proofErr w:type="spellStart"/>
      <w:r w:rsidR="00CC1745">
        <w:rPr>
          <w:rFonts w:ascii="Arial" w:hAnsi="Arial"/>
          <w:sz w:val="24"/>
        </w:rPr>
        <w:t>Demod</w:t>
      </w:r>
      <w:proofErr w:type="spellEnd"/>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A926286" w14:textId="38279D8B" w:rsidR="0044621A" w:rsidRDefault="0084797F" w:rsidP="00983378">
      <w:pPr>
        <w:spacing w:after="0"/>
        <w:jc w:val="both"/>
        <w:rPr>
          <w:lang w:eastAsia="zh-CN"/>
        </w:rPr>
      </w:pPr>
      <w:r w:rsidRPr="001E1407">
        <w:rPr>
          <w:lang w:eastAsia="zh-CN"/>
        </w:rPr>
        <w:t>In RAN4#10</w:t>
      </w:r>
      <w:r w:rsidR="000247D7">
        <w:rPr>
          <w:lang w:eastAsia="zh-CN"/>
        </w:rPr>
        <w:t>7</w:t>
      </w:r>
      <w:r w:rsidR="00723824" w:rsidRPr="001E1407">
        <w:rPr>
          <w:lang w:eastAsia="zh-CN"/>
        </w:rPr>
        <w:t xml:space="preserve">, </w:t>
      </w:r>
      <w:r w:rsidR="00B66400">
        <w:rPr>
          <w:lang w:eastAsia="zh-CN"/>
        </w:rPr>
        <w:t xml:space="preserve">the </w:t>
      </w:r>
      <w:r w:rsidR="00A558F0">
        <w:rPr>
          <w:lang w:eastAsia="zh-CN"/>
        </w:rPr>
        <w:t>Way Forward document</w:t>
      </w:r>
      <w:r w:rsidR="007335C5">
        <w:rPr>
          <w:lang w:eastAsia="zh-CN"/>
        </w:rPr>
        <w:t xml:space="preserve"> </w:t>
      </w:r>
      <w:r w:rsidR="00A558F0">
        <w:rPr>
          <w:lang w:eastAsia="zh-CN"/>
        </w:rPr>
        <w:t xml:space="preserve">was approved </w:t>
      </w:r>
      <w:r w:rsidR="00723824" w:rsidRPr="001E1407">
        <w:rPr>
          <w:lang w:eastAsia="zh-CN"/>
        </w:rPr>
        <w:t>[1]</w:t>
      </w:r>
      <w:r w:rsidR="007335C5">
        <w:rPr>
          <w:lang w:eastAsia="zh-CN"/>
        </w:rPr>
        <w:t xml:space="preserve">. </w:t>
      </w:r>
      <w:r w:rsidR="00445EED">
        <w:rPr>
          <w:lang w:eastAsia="zh-CN"/>
        </w:rPr>
        <w:t>W</w:t>
      </w:r>
      <w:r w:rsidR="00723824" w:rsidRPr="001E1407">
        <w:rPr>
          <w:lang w:eastAsia="zh-CN"/>
        </w:rPr>
        <w:t xml:space="preserve">e </w:t>
      </w:r>
      <w:r w:rsidR="00B91FA0" w:rsidRPr="001E1407">
        <w:rPr>
          <w:lang w:eastAsia="zh-CN"/>
        </w:rPr>
        <w:t xml:space="preserve">provide </w:t>
      </w:r>
      <w:r w:rsidR="00946653">
        <w:rPr>
          <w:lang w:eastAsia="zh-CN"/>
        </w:rPr>
        <w:t>discussion</w:t>
      </w:r>
      <w:r w:rsidR="008110B6">
        <w:rPr>
          <w:lang w:eastAsia="zh-CN"/>
        </w:rPr>
        <w:t xml:space="preserve"> of PMI requirements</w:t>
      </w:r>
      <w:r w:rsidR="00946653">
        <w:rPr>
          <w:lang w:eastAsia="zh-CN"/>
        </w:rPr>
        <w:t xml:space="preserve"> with </w:t>
      </w:r>
      <w:r w:rsidR="007335C5">
        <w:rPr>
          <w:lang w:eastAsia="zh-CN"/>
        </w:rPr>
        <w:t>proposals for the Rel-18 work</w:t>
      </w:r>
      <w:r w:rsidR="00445EED">
        <w:rPr>
          <w:lang w:eastAsia="zh-CN"/>
        </w:rPr>
        <w:t xml:space="preserve"> in this contribution</w:t>
      </w:r>
      <w:r w:rsidR="0073377A">
        <w:rPr>
          <w:rFonts w:eastAsiaTheme="minorEastAsia"/>
          <w:bCs/>
          <w:lang w:eastAsia="zh-TW"/>
        </w:rPr>
        <w:t>.</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3C2491B5" w14:textId="3212333B" w:rsidR="00F35004" w:rsidRDefault="0095075D" w:rsidP="000A231E">
      <w:pPr>
        <w:pStyle w:val="ListParagraph"/>
        <w:ind w:leftChars="0" w:left="0"/>
        <w:jc w:val="both"/>
        <w:rPr>
          <w:rFonts w:eastAsiaTheme="minorEastAsia"/>
          <w:bCs/>
          <w:lang w:eastAsia="zh-TW"/>
        </w:rPr>
      </w:pPr>
      <w:bookmarkStart w:id="3" w:name="_Hlk135036465"/>
      <w:bookmarkStart w:id="4" w:name="_Hlk95316233"/>
      <w:r>
        <w:rPr>
          <w:rFonts w:eastAsiaTheme="minorEastAsia"/>
          <w:bCs/>
          <w:lang w:eastAsia="zh-TW"/>
        </w:rPr>
        <w:t>In this chapter we discuss remaining open items</w:t>
      </w:r>
      <w:r w:rsidR="00C219C9">
        <w:rPr>
          <w:rFonts w:eastAsiaTheme="minorEastAsia"/>
          <w:bCs/>
          <w:lang w:eastAsia="zh-TW"/>
        </w:rPr>
        <w:t xml:space="preserve"> </w:t>
      </w:r>
      <w:r w:rsidR="008110B6">
        <w:rPr>
          <w:rFonts w:eastAsiaTheme="minorEastAsia"/>
          <w:bCs/>
          <w:lang w:eastAsia="zh-TW"/>
        </w:rPr>
        <w:t>of PMI requirements of</w:t>
      </w:r>
      <w:r w:rsidR="008110B6" w:rsidRPr="008110B6">
        <w:t xml:space="preserve"> </w:t>
      </w:r>
      <w:r w:rsidR="008110B6" w:rsidRPr="008110B6">
        <w:rPr>
          <w:rFonts w:eastAsiaTheme="minorEastAsia"/>
          <w:bCs/>
          <w:lang w:eastAsia="zh-TW"/>
        </w:rPr>
        <w:t xml:space="preserve">FR2 Multi-Rx DL </w:t>
      </w:r>
      <w:proofErr w:type="spellStart"/>
      <w:r w:rsidR="008110B6" w:rsidRPr="008110B6">
        <w:rPr>
          <w:rFonts w:eastAsiaTheme="minorEastAsia"/>
          <w:bCs/>
          <w:lang w:eastAsia="zh-TW"/>
        </w:rPr>
        <w:t>Demod</w:t>
      </w:r>
      <w:proofErr w:type="spellEnd"/>
      <w:r w:rsidR="00C219C9">
        <w:rPr>
          <w:rFonts w:eastAsiaTheme="minorEastAsia"/>
          <w:bCs/>
          <w:lang w:eastAsia="zh-TW"/>
        </w:rPr>
        <w:t>.</w:t>
      </w:r>
    </w:p>
    <w:bookmarkEnd w:id="3"/>
    <w:p w14:paraId="40F05CD1" w14:textId="77777777" w:rsidR="001658F1" w:rsidRPr="00904E77" w:rsidRDefault="001658F1" w:rsidP="00EA096D">
      <w:pPr>
        <w:pStyle w:val="ListParagraph"/>
        <w:ind w:leftChars="0" w:left="0"/>
        <w:jc w:val="both"/>
        <w:rPr>
          <w:rFonts w:eastAsiaTheme="minorEastAsia"/>
          <w:bCs/>
          <w:lang w:eastAsia="zh-TW"/>
        </w:rPr>
      </w:pPr>
    </w:p>
    <w:p w14:paraId="1EEA793F" w14:textId="77777777" w:rsidR="001658F1" w:rsidRDefault="001658F1" w:rsidP="001658F1">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1EBBE239" wp14:editId="28E271CF">
                <wp:extent cx="6102350" cy="1296670"/>
                <wp:effectExtent l="0" t="0" r="12700" b="1778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199BF353" w14:textId="77777777" w:rsidR="001658F1" w:rsidRDefault="001658F1" w:rsidP="001658F1">
                            <w:pPr>
                              <w:spacing w:after="120"/>
                              <w:rPr>
                                <w:b/>
                                <w:szCs w:val="24"/>
                                <w:u w:val="single"/>
                                <w:lang w:eastAsia="zh-CN"/>
                              </w:rPr>
                            </w:pPr>
                            <w:r>
                              <w:rPr>
                                <w:b/>
                                <w:u w:val="single"/>
                              </w:rPr>
                              <w:t>I</w:t>
                            </w:r>
                            <w:r w:rsidRPr="008B103C">
                              <w:rPr>
                                <w:b/>
                                <w:u w:val="single"/>
                              </w:rPr>
                              <w:t xml:space="preserve">ssue </w:t>
                            </w:r>
                            <w:r>
                              <w:rPr>
                                <w:b/>
                                <w:u w:val="single"/>
                              </w:rPr>
                              <w:t>3</w:t>
                            </w:r>
                            <w:r w:rsidRPr="008B103C">
                              <w:rPr>
                                <w:b/>
                                <w:u w:val="single"/>
                              </w:rPr>
                              <w:t>-</w:t>
                            </w:r>
                            <w:r>
                              <w:rPr>
                                <w:b/>
                                <w:u w:val="single"/>
                              </w:rPr>
                              <w:t>1</w:t>
                            </w:r>
                            <w:r w:rsidRPr="008B103C">
                              <w:rPr>
                                <w:b/>
                                <w:u w:val="single"/>
                              </w:rPr>
                              <w:t>-</w:t>
                            </w:r>
                            <w:r>
                              <w:rPr>
                                <w:b/>
                                <w:u w:val="single"/>
                              </w:rPr>
                              <w:t>3</w:t>
                            </w:r>
                            <w:r w:rsidRPr="008B103C">
                              <w:rPr>
                                <w:b/>
                                <w:u w:val="single"/>
                              </w:rPr>
                              <w:t xml:space="preserve">: </w:t>
                            </w:r>
                            <w:r>
                              <w:rPr>
                                <w:b/>
                                <w:szCs w:val="24"/>
                                <w:u w:val="single"/>
                                <w:lang w:eastAsia="zh-CN"/>
                              </w:rPr>
                              <w:t xml:space="preserve">Simulation parameters for PMI reporting requirement for </w:t>
                            </w:r>
                            <w:proofErr w:type="spellStart"/>
                            <w:r>
                              <w:rPr>
                                <w:b/>
                                <w:szCs w:val="24"/>
                                <w:u w:val="single"/>
                                <w:lang w:eastAsia="zh-CN"/>
                              </w:rPr>
                              <w:t>sDCI</w:t>
                            </w:r>
                            <w:proofErr w:type="spellEnd"/>
                            <w:r>
                              <w:rPr>
                                <w:b/>
                                <w:szCs w:val="24"/>
                                <w:u w:val="single"/>
                                <w:lang w:eastAsia="zh-CN"/>
                              </w:rPr>
                              <w:t xml:space="preserve"> SDM scheme</w:t>
                            </w:r>
                          </w:p>
                          <w:p w14:paraId="0ED268D5" w14:textId="77777777" w:rsidR="001658F1" w:rsidRPr="00960C70" w:rsidRDefault="001658F1" w:rsidP="001658F1">
                            <w:pPr>
                              <w:spacing w:afterLines="50" w:after="120"/>
                              <w:ind w:firstLine="284"/>
                              <w:rPr>
                                <w:b/>
                                <w:bCs/>
                                <w:color w:val="0070C0"/>
                                <w:szCs w:val="24"/>
                                <w:lang w:eastAsia="zh-CN"/>
                              </w:rPr>
                            </w:pPr>
                            <w:r w:rsidRPr="005E4DAE">
                              <w:rPr>
                                <w:b/>
                                <w:bCs/>
                                <w:color w:val="0070C0"/>
                                <w:szCs w:val="24"/>
                                <w:highlight w:val="yellow"/>
                                <w:lang w:eastAsia="zh-CN"/>
                              </w:rPr>
                              <w:t>&lt;Way forward &gt;</w:t>
                            </w:r>
                          </w:p>
                          <w:p w14:paraId="390C7744" w14:textId="77777777" w:rsidR="001658F1" w:rsidRDefault="001658F1" w:rsidP="001658F1">
                            <w:pPr>
                              <w:pStyle w:val="ListParagraph"/>
                              <w:numPr>
                                <w:ilvl w:val="0"/>
                                <w:numId w:val="38"/>
                              </w:numPr>
                              <w:overflowPunct w:val="0"/>
                              <w:autoSpaceDE w:val="0"/>
                              <w:autoSpaceDN w:val="0"/>
                              <w:adjustRightInd w:val="0"/>
                              <w:ind w:leftChars="0"/>
                              <w:textAlignment w:val="baseline"/>
                              <w:rPr>
                                <w:lang w:eastAsia="zh-CN"/>
                              </w:rPr>
                            </w:pPr>
                            <w:r>
                              <w:rPr>
                                <w:lang w:eastAsia="zh-CN"/>
                              </w:rPr>
                              <w:t>Proposals</w:t>
                            </w:r>
                          </w:p>
                          <w:p w14:paraId="2E4834E9" w14:textId="77777777" w:rsidR="001658F1" w:rsidRDefault="001658F1" w:rsidP="001658F1">
                            <w:pPr>
                              <w:pStyle w:val="ListParagraph"/>
                              <w:numPr>
                                <w:ilvl w:val="2"/>
                                <w:numId w:val="38"/>
                              </w:numPr>
                              <w:overflowPunct w:val="0"/>
                              <w:autoSpaceDE w:val="0"/>
                              <w:autoSpaceDN w:val="0"/>
                              <w:adjustRightInd w:val="0"/>
                              <w:spacing w:after="120"/>
                              <w:ind w:leftChars="0" w:left="1440"/>
                              <w:jc w:val="both"/>
                              <w:textAlignment w:val="baseline"/>
                            </w:pPr>
                            <w:r>
                              <w:rPr>
                                <w:lang w:eastAsia="zh-CN"/>
                              </w:rPr>
                              <w:t xml:space="preserve">Option 1: </w:t>
                            </w:r>
                          </w:p>
                          <w:p w14:paraId="232293E1" w14:textId="77777777" w:rsidR="001658F1" w:rsidRDefault="001658F1" w:rsidP="001658F1">
                            <w:pPr>
                              <w:pStyle w:val="ListParagraph"/>
                              <w:numPr>
                                <w:ilvl w:val="4"/>
                                <w:numId w:val="48"/>
                              </w:numPr>
                              <w:overflowPunct w:val="0"/>
                              <w:autoSpaceDE w:val="0"/>
                              <w:autoSpaceDN w:val="0"/>
                              <w:adjustRightInd w:val="0"/>
                              <w:spacing w:after="120"/>
                              <w:ind w:leftChars="0"/>
                              <w:jc w:val="both"/>
                              <w:textAlignment w:val="baseline"/>
                            </w:pPr>
                            <w:r w:rsidRPr="001E4488">
                              <w:rPr>
                                <w:lang w:eastAsia="zh-CN"/>
                              </w:rPr>
                              <w:t xml:space="preserve">Consider the parameters </w:t>
                            </w:r>
                            <w:r>
                              <w:rPr>
                                <w:lang w:eastAsia="zh-CN"/>
                              </w:rPr>
                              <w:t xml:space="preserve">in Table 7 </w:t>
                            </w:r>
                            <w:r w:rsidRPr="001E4488">
                              <w:rPr>
                                <w:lang w:eastAsia="zh-CN"/>
                              </w:rPr>
                              <w:t xml:space="preserve">to define PMI reporting requirements for </w:t>
                            </w:r>
                            <w:proofErr w:type="spellStart"/>
                            <w:r w:rsidRPr="001E4488">
                              <w:rPr>
                                <w:lang w:eastAsia="zh-CN"/>
                              </w:rPr>
                              <w:t>sDCI</w:t>
                            </w:r>
                            <w:proofErr w:type="spellEnd"/>
                            <w:r w:rsidRPr="001E4488">
                              <w:rPr>
                                <w:lang w:eastAsia="zh-CN"/>
                              </w:rPr>
                              <w:t xml:space="preserve"> SDM based scheme.</w:t>
                            </w:r>
                            <w:r>
                              <w:rPr>
                                <w:lang w:eastAsia="zh-CN"/>
                              </w:rPr>
                              <w:t xml:space="preserve"> </w:t>
                            </w:r>
                            <w:r w:rsidRPr="00940054">
                              <w:rPr>
                                <w:lang w:eastAsia="zh-CN"/>
                              </w:rPr>
                              <w:t>Table 7 can be found in R4-2308946.</w:t>
                            </w:r>
                          </w:p>
                          <w:p w14:paraId="008FF24A" w14:textId="77777777" w:rsidR="001658F1" w:rsidRDefault="001658F1" w:rsidP="001658F1">
                            <w:pPr>
                              <w:pStyle w:val="ListParagraph"/>
                              <w:numPr>
                                <w:ilvl w:val="4"/>
                                <w:numId w:val="48"/>
                              </w:numPr>
                              <w:overflowPunct w:val="0"/>
                              <w:autoSpaceDE w:val="0"/>
                              <w:autoSpaceDN w:val="0"/>
                              <w:adjustRightInd w:val="0"/>
                              <w:spacing w:after="120"/>
                              <w:ind w:leftChars="0"/>
                              <w:jc w:val="both"/>
                              <w:textAlignment w:val="baseline"/>
                            </w:pPr>
                            <w:r w:rsidRPr="002C60A5">
                              <w:t>Consider PDSCH Reference Channel for TDD PMI reporting requirements with UL-DL pattern FR2.120-</w:t>
                            </w:r>
                            <w:r>
                              <w:t>1</w:t>
                            </w:r>
                            <w:r w:rsidRPr="002C60A5">
                              <w:t xml:space="preserve"> as given by TS 38.101-4 Table A.3.2.2.5-8, with MCS Table 64QAM and MCS index MCS13 (16QAM with CR = 0.48).</w:t>
                            </w:r>
                          </w:p>
                          <w:p w14:paraId="2D4EA24D" w14:textId="77777777" w:rsidR="001658F1" w:rsidRDefault="001658F1" w:rsidP="001658F1">
                            <w:pPr>
                              <w:pStyle w:val="ListParagraph"/>
                              <w:numPr>
                                <w:ilvl w:val="0"/>
                                <w:numId w:val="48"/>
                              </w:numPr>
                              <w:overflowPunct w:val="0"/>
                              <w:autoSpaceDE w:val="0"/>
                              <w:autoSpaceDN w:val="0"/>
                              <w:adjustRightInd w:val="0"/>
                              <w:ind w:leftChars="0"/>
                              <w:textAlignment w:val="baseline"/>
                              <w:rPr>
                                <w:lang w:eastAsia="zh-CN"/>
                              </w:rPr>
                            </w:pPr>
                            <w:r>
                              <w:rPr>
                                <w:lang w:eastAsia="zh-CN"/>
                              </w:rPr>
                              <w:t>Recommended WF:</w:t>
                            </w:r>
                          </w:p>
                          <w:p w14:paraId="4FEB5EA2" w14:textId="689148A9" w:rsidR="001658F1" w:rsidRPr="001658F1" w:rsidRDefault="001658F1" w:rsidP="001658F1">
                            <w:pPr>
                              <w:pStyle w:val="ListParagraph"/>
                              <w:numPr>
                                <w:ilvl w:val="1"/>
                                <w:numId w:val="48"/>
                              </w:numPr>
                              <w:spacing w:after="120"/>
                              <w:ind w:leftChars="0"/>
                              <w:rPr>
                                <w:b/>
                                <w:bCs/>
                                <w:szCs w:val="24"/>
                                <w:u w:val="single"/>
                                <w:lang w:eastAsia="zh-CN"/>
                              </w:rPr>
                            </w:pPr>
                            <w:r>
                              <w:rPr>
                                <w:lang w:eastAsia="zh-CN"/>
                              </w:rPr>
                              <w:t>Encourage comments if any</w:t>
                            </w:r>
                          </w:p>
                        </w:txbxContent>
                      </wps:txbx>
                      <wps:bodyPr rot="0" vert="horz" wrap="square" lIns="91440" tIns="45720" rIns="91440" bIns="45720" anchor="t" anchorCtr="0">
                        <a:spAutoFit/>
                      </wps:bodyPr>
                    </wps:wsp>
                  </a:graphicData>
                </a:graphic>
              </wp:inline>
            </w:drawing>
          </mc:Choice>
          <mc:Fallback>
            <w:pict>
              <v:shapetype w14:anchorId="1EBBE239" id="_x0000_t202" coordsize="21600,21600" o:spt="202" path="m,l,21600r21600,l21600,xe">
                <v:stroke joinstyle="miter"/>
                <v:path gradientshapeok="t" o:connecttype="rect"/>
              </v:shapetype>
              <v:shape id="Text Box 1"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199BF353" w14:textId="77777777" w:rsidR="001658F1" w:rsidRDefault="001658F1" w:rsidP="001658F1">
                      <w:pPr>
                        <w:spacing w:after="120"/>
                        <w:rPr>
                          <w:b/>
                          <w:szCs w:val="24"/>
                          <w:u w:val="single"/>
                          <w:lang w:eastAsia="zh-CN"/>
                        </w:rPr>
                      </w:pPr>
                      <w:r>
                        <w:rPr>
                          <w:b/>
                          <w:u w:val="single"/>
                        </w:rPr>
                        <w:t>I</w:t>
                      </w:r>
                      <w:r w:rsidRPr="008B103C">
                        <w:rPr>
                          <w:b/>
                          <w:u w:val="single"/>
                        </w:rPr>
                        <w:t xml:space="preserve">ssue </w:t>
                      </w:r>
                      <w:r>
                        <w:rPr>
                          <w:b/>
                          <w:u w:val="single"/>
                        </w:rPr>
                        <w:t>3</w:t>
                      </w:r>
                      <w:r w:rsidRPr="008B103C">
                        <w:rPr>
                          <w:b/>
                          <w:u w:val="single"/>
                        </w:rPr>
                        <w:t>-</w:t>
                      </w:r>
                      <w:r>
                        <w:rPr>
                          <w:b/>
                          <w:u w:val="single"/>
                        </w:rPr>
                        <w:t>1</w:t>
                      </w:r>
                      <w:r w:rsidRPr="008B103C">
                        <w:rPr>
                          <w:b/>
                          <w:u w:val="single"/>
                        </w:rPr>
                        <w:t>-</w:t>
                      </w:r>
                      <w:r>
                        <w:rPr>
                          <w:b/>
                          <w:u w:val="single"/>
                        </w:rPr>
                        <w:t>3</w:t>
                      </w:r>
                      <w:r w:rsidRPr="008B103C">
                        <w:rPr>
                          <w:b/>
                          <w:u w:val="single"/>
                        </w:rPr>
                        <w:t xml:space="preserve">: </w:t>
                      </w:r>
                      <w:r>
                        <w:rPr>
                          <w:b/>
                          <w:szCs w:val="24"/>
                          <w:u w:val="single"/>
                          <w:lang w:eastAsia="zh-CN"/>
                        </w:rPr>
                        <w:t xml:space="preserve">Simulation parameters for PMI reporting requirement for </w:t>
                      </w:r>
                      <w:proofErr w:type="spellStart"/>
                      <w:r>
                        <w:rPr>
                          <w:b/>
                          <w:szCs w:val="24"/>
                          <w:u w:val="single"/>
                          <w:lang w:eastAsia="zh-CN"/>
                        </w:rPr>
                        <w:t>sDCI</w:t>
                      </w:r>
                      <w:proofErr w:type="spellEnd"/>
                      <w:r>
                        <w:rPr>
                          <w:b/>
                          <w:szCs w:val="24"/>
                          <w:u w:val="single"/>
                          <w:lang w:eastAsia="zh-CN"/>
                        </w:rPr>
                        <w:t xml:space="preserve"> SDM scheme</w:t>
                      </w:r>
                    </w:p>
                    <w:p w14:paraId="0ED268D5" w14:textId="77777777" w:rsidR="001658F1" w:rsidRPr="00960C70" w:rsidRDefault="001658F1" w:rsidP="001658F1">
                      <w:pPr>
                        <w:spacing w:afterLines="50" w:after="120"/>
                        <w:ind w:firstLine="284"/>
                        <w:rPr>
                          <w:b/>
                          <w:bCs/>
                          <w:color w:val="0070C0"/>
                          <w:szCs w:val="24"/>
                          <w:lang w:eastAsia="zh-CN"/>
                        </w:rPr>
                      </w:pPr>
                      <w:r w:rsidRPr="005E4DAE">
                        <w:rPr>
                          <w:b/>
                          <w:bCs/>
                          <w:color w:val="0070C0"/>
                          <w:szCs w:val="24"/>
                          <w:highlight w:val="yellow"/>
                          <w:lang w:eastAsia="zh-CN"/>
                        </w:rPr>
                        <w:t>&lt;Way forward &gt;</w:t>
                      </w:r>
                    </w:p>
                    <w:p w14:paraId="390C7744" w14:textId="77777777" w:rsidR="001658F1" w:rsidRDefault="001658F1" w:rsidP="001658F1">
                      <w:pPr>
                        <w:pStyle w:val="ListParagraph"/>
                        <w:numPr>
                          <w:ilvl w:val="0"/>
                          <w:numId w:val="38"/>
                        </w:numPr>
                        <w:overflowPunct w:val="0"/>
                        <w:autoSpaceDE w:val="0"/>
                        <w:autoSpaceDN w:val="0"/>
                        <w:adjustRightInd w:val="0"/>
                        <w:ind w:leftChars="0"/>
                        <w:textAlignment w:val="baseline"/>
                        <w:rPr>
                          <w:lang w:eastAsia="zh-CN"/>
                        </w:rPr>
                      </w:pPr>
                      <w:r>
                        <w:rPr>
                          <w:lang w:eastAsia="zh-CN"/>
                        </w:rPr>
                        <w:t>Proposals</w:t>
                      </w:r>
                    </w:p>
                    <w:p w14:paraId="2E4834E9" w14:textId="77777777" w:rsidR="001658F1" w:rsidRDefault="001658F1" w:rsidP="001658F1">
                      <w:pPr>
                        <w:pStyle w:val="ListParagraph"/>
                        <w:numPr>
                          <w:ilvl w:val="2"/>
                          <w:numId w:val="38"/>
                        </w:numPr>
                        <w:overflowPunct w:val="0"/>
                        <w:autoSpaceDE w:val="0"/>
                        <w:autoSpaceDN w:val="0"/>
                        <w:adjustRightInd w:val="0"/>
                        <w:spacing w:after="120"/>
                        <w:ind w:leftChars="0" w:left="1440"/>
                        <w:jc w:val="both"/>
                        <w:textAlignment w:val="baseline"/>
                      </w:pPr>
                      <w:r>
                        <w:rPr>
                          <w:lang w:eastAsia="zh-CN"/>
                        </w:rPr>
                        <w:t xml:space="preserve">Option 1: </w:t>
                      </w:r>
                    </w:p>
                    <w:p w14:paraId="232293E1" w14:textId="77777777" w:rsidR="001658F1" w:rsidRDefault="001658F1" w:rsidP="001658F1">
                      <w:pPr>
                        <w:pStyle w:val="ListParagraph"/>
                        <w:numPr>
                          <w:ilvl w:val="4"/>
                          <w:numId w:val="48"/>
                        </w:numPr>
                        <w:overflowPunct w:val="0"/>
                        <w:autoSpaceDE w:val="0"/>
                        <w:autoSpaceDN w:val="0"/>
                        <w:adjustRightInd w:val="0"/>
                        <w:spacing w:after="120"/>
                        <w:ind w:leftChars="0"/>
                        <w:jc w:val="both"/>
                        <w:textAlignment w:val="baseline"/>
                      </w:pPr>
                      <w:r w:rsidRPr="001E4488">
                        <w:rPr>
                          <w:lang w:eastAsia="zh-CN"/>
                        </w:rPr>
                        <w:t xml:space="preserve">Consider the parameters </w:t>
                      </w:r>
                      <w:r>
                        <w:rPr>
                          <w:lang w:eastAsia="zh-CN"/>
                        </w:rPr>
                        <w:t xml:space="preserve">in Table 7 </w:t>
                      </w:r>
                      <w:r w:rsidRPr="001E4488">
                        <w:rPr>
                          <w:lang w:eastAsia="zh-CN"/>
                        </w:rPr>
                        <w:t xml:space="preserve">to define PMI reporting requirements for </w:t>
                      </w:r>
                      <w:proofErr w:type="spellStart"/>
                      <w:r w:rsidRPr="001E4488">
                        <w:rPr>
                          <w:lang w:eastAsia="zh-CN"/>
                        </w:rPr>
                        <w:t>sDCI</w:t>
                      </w:r>
                      <w:proofErr w:type="spellEnd"/>
                      <w:r w:rsidRPr="001E4488">
                        <w:rPr>
                          <w:lang w:eastAsia="zh-CN"/>
                        </w:rPr>
                        <w:t xml:space="preserve"> SDM based scheme.</w:t>
                      </w:r>
                      <w:r>
                        <w:rPr>
                          <w:lang w:eastAsia="zh-CN"/>
                        </w:rPr>
                        <w:t xml:space="preserve"> </w:t>
                      </w:r>
                      <w:r w:rsidRPr="00940054">
                        <w:rPr>
                          <w:lang w:eastAsia="zh-CN"/>
                        </w:rPr>
                        <w:t>Table 7 can be found in R4-2308946.</w:t>
                      </w:r>
                    </w:p>
                    <w:p w14:paraId="008FF24A" w14:textId="77777777" w:rsidR="001658F1" w:rsidRDefault="001658F1" w:rsidP="001658F1">
                      <w:pPr>
                        <w:pStyle w:val="ListParagraph"/>
                        <w:numPr>
                          <w:ilvl w:val="4"/>
                          <w:numId w:val="48"/>
                        </w:numPr>
                        <w:overflowPunct w:val="0"/>
                        <w:autoSpaceDE w:val="0"/>
                        <w:autoSpaceDN w:val="0"/>
                        <w:adjustRightInd w:val="0"/>
                        <w:spacing w:after="120"/>
                        <w:ind w:leftChars="0"/>
                        <w:jc w:val="both"/>
                        <w:textAlignment w:val="baseline"/>
                      </w:pPr>
                      <w:r w:rsidRPr="002C60A5">
                        <w:t>Consider PDSCH Reference Channel for TDD PMI reporting requirements with UL-DL pattern FR2.120-</w:t>
                      </w:r>
                      <w:r>
                        <w:t>1</w:t>
                      </w:r>
                      <w:r w:rsidRPr="002C60A5">
                        <w:t xml:space="preserve"> as given by TS 38.101-4 Table A.3.2.2.5-8, with MCS Table 64QAM and MCS index MCS13 (16QAM with CR = 0.48).</w:t>
                      </w:r>
                    </w:p>
                    <w:p w14:paraId="2D4EA24D" w14:textId="77777777" w:rsidR="001658F1" w:rsidRDefault="001658F1" w:rsidP="001658F1">
                      <w:pPr>
                        <w:pStyle w:val="ListParagraph"/>
                        <w:numPr>
                          <w:ilvl w:val="0"/>
                          <w:numId w:val="48"/>
                        </w:numPr>
                        <w:overflowPunct w:val="0"/>
                        <w:autoSpaceDE w:val="0"/>
                        <w:autoSpaceDN w:val="0"/>
                        <w:adjustRightInd w:val="0"/>
                        <w:ind w:leftChars="0"/>
                        <w:textAlignment w:val="baseline"/>
                        <w:rPr>
                          <w:lang w:eastAsia="zh-CN"/>
                        </w:rPr>
                      </w:pPr>
                      <w:r>
                        <w:rPr>
                          <w:lang w:eastAsia="zh-CN"/>
                        </w:rPr>
                        <w:t>Recommended WF:</w:t>
                      </w:r>
                    </w:p>
                    <w:p w14:paraId="4FEB5EA2" w14:textId="689148A9" w:rsidR="001658F1" w:rsidRPr="001658F1" w:rsidRDefault="001658F1" w:rsidP="001658F1">
                      <w:pPr>
                        <w:pStyle w:val="ListParagraph"/>
                        <w:numPr>
                          <w:ilvl w:val="1"/>
                          <w:numId w:val="48"/>
                        </w:numPr>
                        <w:spacing w:after="120"/>
                        <w:ind w:leftChars="0"/>
                        <w:rPr>
                          <w:b/>
                          <w:bCs/>
                          <w:szCs w:val="24"/>
                          <w:u w:val="single"/>
                          <w:lang w:eastAsia="zh-CN"/>
                        </w:rPr>
                      </w:pPr>
                      <w:r>
                        <w:rPr>
                          <w:lang w:eastAsia="zh-CN"/>
                        </w:rPr>
                        <w:t>Encourage comments if any</w:t>
                      </w:r>
                    </w:p>
                  </w:txbxContent>
                </v:textbox>
                <w10:anchorlock/>
              </v:shape>
            </w:pict>
          </mc:Fallback>
        </mc:AlternateContent>
      </w:r>
    </w:p>
    <w:p w14:paraId="243A1924" w14:textId="4C44AC9E" w:rsidR="001658F1" w:rsidRDefault="00740C88" w:rsidP="001658F1">
      <w:pPr>
        <w:pStyle w:val="ListParagraph"/>
        <w:ind w:leftChars="0" w:left="0"/>
        <w:jc w:val="both"/>
        <w:rPr>
          <w:lang w:eastAsia="zh-CN"/>
        </w:rPr>
      </w:pPr>
      <w:r>
        <w:rPr>
          <w:rFonts w:eastAsiaTheme="minorEastAsia"/>
          <w:bCs/>
          <w:lang w:eastAsia="zh-TW"/>
        </w:rPr>
        <w:t>P</w:t>
      </w:r>
      <w:r w:rsidRPr="001E4488">
        <w:rPr>
          <w:lang w:eastAsia="zh-CN"/>
        </w:rPr>
        <w:t xml:space="preserve">arameters </w:t>
      </w:r>
      <w:r>
        <w:rPr>
          <w:lang w:eastAsia="zh-CN"/>
        </w:rPr>
        <w:t xml:space="preserve">in Table 7 in </w:t>
      </w:r>
      <w:r w:rsidRPr="00940054">
        <w:rPr>
          <w:lang w:eastAsia="zh-CN"/>
        </w:rPr>
        <w:t>R4-2308946</w:t>
      </w:r>
      <w:r>
        <w:rPr>
          <w:lang w:eastAsia="zh-CN"/>
        </w:rPr>
        <w:t xml:space="preserve"> </w:t>
      </w:r>
      <w:r w:rsidRPr="001E4488">
        <w:rPr>
          <w:lang w:eastAsia="zh-CN"/>
        </w:rPr>
        <w:t xml:space="preserve">to define PMI reporting requirements for </w:t>
      </w:r>
      <w:proofErr w:type="spellStart"/>
      <w:r w:rsidRPr="001E4488">
        <w:rPr>
          <w:lang w:eastAsia="zh-CN"/>
        </w:rPr>
        <w:t>sDCI</w:t>
      </w:r>
      <w:proofErr w:type="spellEnd"/>
      <w:r w:rsidRPr="001E4488">
        <w:rPr>
          <w:lang w:eastAsia="zh-CN"/>
        </w:rPr>
        <w:t xml:space="preserve"> SDM based scheme</w:t>
      </w:r>
      <w:r>
        <w:rPr>
          <w:lang w:eastAsia="zh-CN"/>
        </w:rPr>
        <w:t xml:space="preserve"> are good starting point. The proposed table needs to be updated with agreed number of CSI-RS ports per TRP to be 2.</w:t>
      </w:r>
    </w:p>
    <w:p w14:paraId="4A8E80E1" w14:textId="0C5EA009" w:rsidR="00740C88" w:rsidRDefault="00740C88" w:rsidP="00740C88">
      <w:pPr>
        <w:pStyle w:val="ListParagraph"/>
        <w:ind w:leftChars="0" w:left="0"/>
        <w:jc w:val="both"/>
        <w:rPr>
          <w:rFonts w:eastAsiaTheme="minorEastAsia"/>
          <w:b/>
          <w:lang w:eastAsia="zh-TW"/>
        </w:rPr>
      </w:pPr>
      <w:r>
        <w:rPr>
          <w:rFonts w:eastAsiaTheme="minorEastAsia"/>
          <w:b/>
          <w:lang w:eastAsia="zh-TW"/>
        </w:rPr>
        <w:t>Proposal #1: We are fine to Table 7 with updated number of transmit antennas to 2.</w:t>
      </w:r>
    </w:p>
    <w:p w14:paraId="219186C4" w14:textId="293DF133" w:rsidR="00740C88" w:rsidRPr="00904E77" w:rsidRDefault="00740C88" w:rsidP="001658F1">
      <w:pPr>
        <w:pStyle w:val="ListParagraph"/>
        <w:ind w:leftChars="0" w:left="0"/>
        <w:jc w:val="both"/>
        <w:rPr>
          <w:rFonts w:eastAsiaTheme="minorEastAsia"/>
          <w:bCs/>
          <w:lang w:eastAsia="zh-TW"/>
        </w:rPr>
      </w:pPr>
      <w:r w:rsidRPr="002C60A5">
        <w:t>PDSCH Reference Channel for TDD PMI reporting requirements with UL-DL pattern FR2.120-</w:t>
      </w:r>
      <w:r>
        <w:t>1</w:t>
      </w:r>
      <w:r w:rsidRPr="002C60A5">
        <w:t xml:space="preserve"> as given by TS 38.101-4 Table A.3.2.2.5-8</w:t>
      </w:r>
      <w:r>
        <w:t xml:space="preserve"> is also fine for us. For clarification it would be good to describe DMRS setting in detail. In proposed PDSCH Reference Channel number of DMRS REs is 24. To our understanding this match to 2 CDM groups without data with configuration of DMRS port 1000 from TRP1 and DMRS port 1002 from TRP2</w:t>
      </w:r>
      <w:r w:rsidR="00F517A5">
        <w:t xml:space="preserve"> for Single DCI SDM scheme</w:t>
      </w:r>
      <w:r>
        <w:t>.</w:t>
      </w:r>
    </w:p>
    <w:p w14:paraId="63E336D8" w14:textId="3E69B2B7" w:rsidR="001658F1" w:rsidRDefault="001658F1" w:rsidP="001658F1">
      <w:pPr>
        <w:pStyle w:val="ListParagraph"/>
        <w:ind w:leftChars="0" w:left="0"/>
        <w:jc w:val="both"/>
        <w:rPr>
          <w:rFonts w:eastAsiaTheme="minorEastAsia"/>
          <w:b/>
          <w:lang w:eastAsia="zh-TW"/>
        </w:rPr>
      </w:pPr>
      <w:r>
        <w:rPr>
          <w:rFonts w:eastAsiaTheme="minorEastAsia"/>
          <w:b/>
          <w:lang w:eastAsia="zh-TW"/>
        </w:rPr>
        <w:t>Proposal #</w:t>
      </w:r>
      <w:r w:rsidR="00740C88">
        <w:rPr>
          <w:rFonts w:eastAsiaTheme="minorEastAsia"/>
          <w:b/>
          <w:lang w:eastAsia="zh-TW"/>
        </w:rPr>
        <w:t>2</w:t>
      </w:r>
      <w:r>
        <w:rPr>
          <w:rFonts w:eastAsiaTheme="minorEastAsia"/>
          <w:b/>
          <w:lang w:eastAsia="zh-TW"/>
        </w:rPr>
        <w:t>:</w:t>
      </w:r>
      <w:r w:rsidR="00740C88">
        <w:rPr>
          <w:rFonts w:eastAsiaTheme="minorEastAsia"/>
          <w:b/>
          <w:lang w:eastAsia="zh-TW"/>
        </w:rPr>
        <w:t xml:space="preserve"> We are fine to Table 7 </w:t>
      </w:r>
      <w:r w:rsidR="00740C88" w:rsidRPr="00740C88">
        <w:rPr>
          <w:rFonts w:eastAsiaTheme="minorEastAsia"/>
          <w:b/>
          <w:lang w:eastAsia="zh-TW"/>
        </w:rPr>
        <w:t xml:space="preserve">and </w:t>
      </w:r>
      <w:r w:rsidR="00740C88">
        <w:rPr>
          <w:rFonts w:eastAsiaTheme="minorEastAsia"/>
          <w:b/>
          <w:lang w:eastAsia="zh-TW"/>
        </w:rPr>
        <w:t xml:space="preserve">proposed </w:t>
      </w:r>
      <w:r w:rsidR="00740C88" w:rsidRPr="00740C88">
        <w:rPr>
          <w:b/>
        </w:rPr>
        <w:t>PDSCH Reference Channel</w:t>
      </w:r>
      <w:r w:rsidR="00740C88" w:rsidRPr="002C60A5">
        <w:t xml:space="preserve"> </w:t>
      </w:r>
      <w:r w:rsidR="00740C88">
        <w:rPr>
          <w:rFonts w:eastAsiaTheme="minorEastAsia"/>
          <w:b/>
          <w:lang w:eastAsia="zh-TW"/>
        </w:rPr>
        <w:t>with clarified DMRS port configuration information.</w:t>
      </w:r>
    </w:p>
    <w:p w14:paraId="77F9F988" w14:textId="76880757" w:rsidR="00E200A8" w:rsidRPr="00E200A8" w:rsidRDefault="00E200A8" w:rsidP="001658F1">
      <w:pPr>
        <w:pStyle w:val="ListParagraph"/>
        <w:ind w:leftChars="0" w:left="0"/>
        <w:jc w:val="both"/>
        <w:rPr>
          <w:rFonts w:eastAsiaTheme="minorEastAsia"/>
          <w:bCs/>
          <w:lang w:eastAsia="zh-TW"/>
        </w:rPr>
      </w:pPr>
      <w:r>
        <w:rPr>
          <w:rFonts w:eastAsiaTheme="minorEastAsia"/>
          <w:bCs/>
          <w:lang w:eastAsia="zh-TW"/>
        </w:rPr>
        <w:t>We did not provide simulation results for PMI requirements yet, as we would first like to check that performance with agreed correlation matrix can be aligned in PDSCH demodulation simulations.</w:t>
      </w:r>
    </w:p>
    <w:p w14:paraId="04632FE6" w14:textId="77777777" w:rsidR="001658F1" w:rsidRPr="0095075D" w:rsidRDefault="001658F1" w:rsidP="00EA096D">
      <w:pPr>
        <w:pStyle w:val="ListParagraph"/>
        <w:ind w:leftChars="0" w:left="0"/>
        <w:jc w:val="both"/>
        <w:rPr>
          <w:rFonts w:eastAsiaTheme="minorEastAsia"/>
          <w:bCs/>
          <w:lang w:eastAsia="zh-TW"/>
        </w:rPr>
      </w:pPr>
    </w:p>
    <w:p w14:paraId="3243CEB1" w14:textId="7F80C48E" w:rsidR="00BB5586" w:rsidRPr="00366989" w:rsidRDefault="00BB5586">
      <w:pPr>
        <w:spacing w:after="160" w:line="259" w:lineRule="auto"/>
        <w:rPr>
          <w:lang w:eastAsia="ja-JP"/>
        </w:rPr>
      </w:pP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532A914D"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8110B6">
        <w:rPr>
          <w:rFonts w:eastAsiaTheme="minorEastAsia"/>
          <w:bCs/>
          <w:lang w:eastAsia="zh-TW"/>
        </w:rPr>
        <w:t>PMI requirements of</w:t>
      </w:r>
      <w:r w:rsidR="008110B6" w:rsidRPr="008110B6">
        <w:t xml:space="preserve"> </w:t>
      </w:r>
      <w:r w:rsidR="00C219C9">
        <w:rPr>
          <w:rFonts w:eastAsiaTheme="minorEastAsia"/>
          <w:bCs/>
          <w:lang w:eastAsia="zh-TW"/>
        </w:rPr>
        <w:t>FR2 multipanel RX downlink demodulation requirements</w:t>
      </w:r>
      <w:r w:rsidRPr="00C47611">
        <w:rPr>
          <w:rFonts w:eastAsiaTheme="minorEastAsia"/>
          <w:bCs/>
          <w:lang w:eastAsia="zh-TW"/>
        </w:rPr>
        <w:t>. The following proposals are made:</w:t>
      </w:r>
    </w:p>
    <w:p w14:paraId="0F7EE48B" w14:textId="77777777" w:rsidR="00740C88" w:rsidRDefault="00740C88" w:rsidP="00740C88">
      <w:pPr>
        <w:pStyle w:val="ListParagraph"/>
        <w:ind w:leftChars="0" w:left="0"/>
        <w:jc w:val="both"/>
        <w:rPr>
          <w:rFonts w:eastAsiaTheme="minorEastAsia"/>
          <w:b/>
          <w:lang w:eastAsia="zh-TW"/>
        </w:rPr>
      </w:pPr>
      <w:r>
        <w:rPr>
          <w:rFonts w:eastAsiaTheme="minorEastAsia"/>
          <w:b/>
          <w:lang w:eastAsia="zh-TW"/>
        </w:rPr>
        <w:t>Proposal #1: We are fine to Table 7 with updated number of transmit antennas to 2.</w:t>
      </w:r>
    </w:p>
    <w:p w14:paraId="7C0CA54B" w14:textId="77777777" w:rsidR="00740C88" w:rsidRDefault="00740C88" w:rsidP="00740C88">
      <w:pPr>
        <w:pStyle w:val="ListParagraph"/>
        <w:ind w:leftChars="0" w:left="0"/>
        <w:jc w:val="both"/>
        <w:rPr>
          <w:rFonts w:eastAsiaTheme="minorEastAsia"/>
          <w:b/>
          <w:lang w:eastAsia="zh-TW"/>
        </w:rPr>
      </w:pPr>
      <w:r>
        <w:rPr>
          <w:rFonts w:eastAsiaTheme="minorEastAsia"/>
          <w:b/>
          <w:lang w:eastAsia="zh-TW"/>
        </w:rPr>
        <w:t xml:space="preserve">Proposal #2: We are fine to Table 7 </w:t>
      </w:r>
      <w:r w:rsidRPr="00740C88">
        <w:rPr>
          <w:rFonts w:eastAsiaTheme="minorEastAsia"/>
          <w:b/>
          <w:lang w:eastAsia="zh-TW"/>
        </w:rPr>
        <w:t xml:space="preserve">and </w:t>
      </w:r>
      <w:r>
        <w:rPr>
          <w:rFonts w:eastAsiaTheme="minorEastAsia"/>
          <w:b/>
          <w:lang w:eastAsia="zh-TW"/>
        </w:rPr>
        <w:t xml:space="preserve">proposed </w:t>
      </w:r>
      <w:r w:rsidRPr="00740C88">
        <w:rPr>
          <w:b/>
        </w:rPr>
        <w:t>PDSCH Reference Channel</w:t>
      </w:r>
      <w:r w:rsidRPr="002C60A5">
        <w:t xml:space="preserve"> </w:t>
      </w:r>
      <w:r>
        <w:rPr>
          <w:rFonts w:eastAsiaTheme="minorEastAsia"/>
          <w:b/>
          <w:lang w:eastAsia="zh-TW"/>
        </w:rPr>
        <w:t>with clarified DMRS port configuration information.</w:t>
      </w:r>
    </w:p>
    <w:p w14:paraId="5D7BFCFF" w14:textId="78A5A52A" w:rsidR="00123035" w:rsidRDefault="00123035" w:rsidP="005C0B73">
      <w:pPr>
        <w:pStyle w:val="ListParagraph"/>
        <w:ind w:leftChars="0" w:left="0"/>
        <w:jc w:val="both"/>
        <w:rPr>
          <w:rFonts w:eastAsiaTheme="minorEastAsia"/>
          <w:b/>
          <w:lang w:eastAsia="zh-TW"/>
        </w:rPr>
      </w:pPr>
    </w:p>
    <w:p w14:paraId="05BE36FF" w14:textId="6D507621" w:rsidR="00123035" w:rsidRDefault="00123035" w:rsidP="005C0B73">
      <w:pPr>
        <w:pStyle w:val="ListParagraph"/>
        <w:ind w:leftChars="0" w:left="0"/>
        <w:jc w:val="both"/>
        <w:rPr>
          <w:rFonts w:eastAsiaTheme="minorEastAsia"/>
          <w:b/>
          <w:lang w:eastAsia="zh-TW"/>
        </w:rPr>
      </w:pPr>
    </w:p>
    <w:p w14:paraId="42D0B13F" w14:textId="7F53A602" w:rsidR="00123035" w:rsidRDefault="00123035" w:rsidP="005C0B73">
      <w:pPr>
        <w:pStyle w:val="ListParagraph"/>
        <w:ind w:leftChars="0" w:left="0"/>
        <w:jc w:val="both"/>
        <w:rPr>
          <w:rFonts w:eastAsiaTheme="minorEastAsia"/>
          <w:b/>
          <w:lang w:eastAsia="zh-TW"/>
        </w:rPr>
      </w:pPr>
    </w:p>
    <w:p w14:paraId="4714911D" w14:textId="5B32CC28" w:rsidR="009F0D40" w:rsidRDefault="009F0D40" w:rsidP="005C0B73">
      <w:pPr>
        <w:pStyle w:val="ListParagraph"/>
        <w:ind w:leftChars="0" w:left="0"/>
        <w:jc w:val="both"/>
        <w:rPr>
          <w:rFonts w:eastAsiaTheme="minorEastAsia"/>
          <w:b/>
          <w:lang w:eastAsia="zh-TW"/>
        </w:rPr>
      </w:pPr>
    </w:p>
    <w:p w14:paraId="46CEFCC3" w14:textId="0DC3A3B4" w:rsidR="00904E77" w:rsidRDefault="00904E77" w:rsidP="005C0B73">
      <w:pPr>
        <w:pStyle w:val="ListParagraph"/>
        <w:ind w:leftChars="0" w:left="0"/>
        <w:jc w:val="both"/>
        <w:rPr>
          <w:rFonts w:eastAsiaTheme="minorEastAsia"/>
          <w:b/>
          <w:lang w:eastAsia="zh-TW"/>
        </w:rPr>
      </w:pPr>
    </w:p>
    <w:p w14:paraId="256BE238" w14:textId="77777777" w:rsidR="00904E77" w:rsidRDefault="00904E77" w:rsidP="005C0B73">
      <w:pPr>
        <w:pStyle w:val="ListParagraph"/>
        <w:ind w:leftChars="0" w:left="0"/>
        <w:jc w:val="both"/>
        <w:rPr>
          <w:rFonts w:eastAsiaTheme="minorEastAsia"/>
          <w:b/>
          <w:lang w:eastAsia="zh-TW"/>
        </w:rPr>
      </w:pPr>
    </w:p>
    <w:p w14:paraId="2AEDB811" w14:textId="7CBB27D5" w:rsidR="009F0D40" w:rsidRDefault="009F0D40" w:rsidP="005C0B73">
      <w:pPr>
        <w:pStyle w:val="ListParagraph"/>
        <w:ind w:leftChars="0" w:left="0"/>
        <w:jc w:val="both"/>
        <w:rPr>
          <w:rFonts w:eastAsiaTheme="minorEastAsia"/>
          <w:b/>
          <w:lang w:eastAsia="zh-TW"/>
        </w:rPr>
      </w:pPr>
    </w:p>
    <w:p w14:paraId="32F41768" w14:textId="5932C287" w:rsidR="009F0D40" w:rsidRDefault="009F0D40" w:rsidP="005C0B73">
      <w:pPr>
        <w:pStyle w:val="ListParagraph"/>
        <w:ind w:leftChars="0" w:left="0"/>
        <w:jc w:val="both"/>
        <w:rPr>
          <w:rFonts w:eastAsiaTheme="minorEastAsia"/>
          <w:b/>
          <w:lang w:eastAsia="zh-TW"/>
        </w:rPr>
      </w:pPr>
    </w:p>
    <w:p w14:paraId="0B5D9567" w14:textId="77777777" w:rsidR="009F0D40" w:rsidRDefault="009F0D40" w:rsidP="005C0B73">
      <w:pPr>
        <w:pStyle w:val="ListParagraph"/>
        <w:ind w:leftChars="0" w:left="0"/>
        <w:jc w:val="both"/>
        <w:rPr>
          <w:rFonts w:eastAsiaTheme="minorEastAsia"/>
          <w:b/>
          <w:lang w:eastAsia="zh-TW"/>
        </w:rPr>
      </w:pPr>
    </w:p>
    <w:p w14:paraId="06ED6C08" w14:textId="5D562EF8" w:rsidR="00BB5586" w:rsidRDefault="00BB5586" w:rsidP="005C0B73">
      <w:pPr>
        <w:pStyle w:val="ListParagraph"/>
        <w:ind w:leftChars="0" w:left="0"/>
        <w:jc w:val="both"/>
        <w:rPr>
          <w:rFonts w:eastAsiaTheme="minorEastAsia"/>
          <w:b/>
          <w:lang w:eastAsia="zh-TW"/>
        </w:rPr>
      </w:pPr>
    </w:p>
    <w:p w14:paraId="7D3BC23C" w14:textId="77777777" w:rsidR="00C47611" w:rsidRPr="00D45D5E" w:rsidRDefault="00C47611" w:rsidP="000A231E">
      <w:pPr>
        <w:pStyle w:val="ListParagraph"/>
        <w:ind w:leftChars="0" w:left="0"/>
        <w:jc w:val="both"/>
        <w:rPr>
          <w:rFonts w:eastAsiaTheme="minorEastAsia"/>
          <w:bCs/>
          <w:lang w:eastAsia="zh-TW"/>
        </w:rPr>
      </w:pPr>
    </w:p>
    <w:bookmarkEnd w:id="4"/>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6BF82986" w14:textId="0B8D5216" w:rsidR="00AA3CD8" w:rsidRPr="00FA5A72" w:rsidRDefault="00C008CD" w:rsidP="003D565F">
      <w:pPr>
        <w:numPr>
          <w:ilvl w:val="0"/>
          <w:numId w:val="2"/>
        </w:numPr>
        <w:jc w:val="both"/>
        <w:rPr>
          <w:lang w:eastAsia="zh-CN"/>
        </w:rPr>
      </w:pPr>
      <w:r w:rsidRPr="00C971B0">
        <w:t>R4-</w:t>
      </w:r>
      <w:r w:rsidRPr="00FA1FF4">
        <w:t>2</w:t>
      </w:r>
      <w:r w:rsidR="00567818">
        <w:t>30</w:t>
      </w:r>
      <w:r w:rsidR="000247D7">
        <w:t>9824</w:t>
      </w:r>
      <w:r w:rsidRPr="0061105C">
        <w:t>, “</w:t>
      </w:r>
      <w:r w:rsidR="000247D7" w:rsidRPr="000247D7">
        <w:t>WF on UE demodulation and CSI requirements for FR2 multi-Rx DL reception</w:t>
      </w:r>
      <w:r w:rsidRPr="0061105C">
        <w:t>”</w:t>
      </w:r>
      <w:r w:rsidRPr="0061105C">
        <w:rPr>
          <w:rFonts w:eastAsiaTheme="minorEastAsia"/>
          <w:lang w:eastAsia="zh-CN"/>
        </w:rPr>
        <w:t xml:space="preserve">, </w:t>
      </w:r>
      <w:r w:rsidR="00AF10DD">
        <w:rPr>
          <w:rFonts w:eastAsiaTheme="minorEastAsia"/>
          <w:lang w:eastAsia="zh-CN"/>
        </w:rPr>
        <w:t>Qualcomm</w:t>
      </w:r>
    </w:p>
    <w:sectPr w:rsidR="00AA3CD8" w:rsidRPr="00FA5A72"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86564" w14:textId="77777777" w:rsidR="00DC0890" w:rsidRDefault="00DC0890" w:rsidP="000A231E">
      <w:pPr>
        <w:spacing w:after="0"/>
      </w:pPr>
      <w:r>
        <w:separator/>
      </w:r>
    </w:p>
  </w:endnote>
  <w:endnote w:type="continuationSeparator" w:id="0">
    <w:p w14:paraId="44415157" w14:textId="77777777" w:rsidR="00DC0890" w:rsidRDefault="00DC0890"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DCA3E" w14:textId="77777777" w:rsidR="00DC0890" w:rsidRDefault="00DC0890" w:rsidP="000A231E">
      <w:pPr>
        <w:spacing w:after="0"/>
      </w:pPr>
      <w:r>
        <w:separator/>
      </w:r>
    </w:p>
  </w:footnote>
  <w:footnote w:type="continuationSeparator" w:id="0">
    <w:p w14:paraId="1096ECD1" w14:textId="77777777" w:rsidR="00DC0890" w:rsidRDefault="00DC0890"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31B18"/>
    <w:multiLevelType w:val="hybridMultilevel"/>
    <w:tmpl w:val="42D8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60A5BD4"/>
    <w:multiLevelType w:val="hybridMultilevel"/>
    <w:tmpl w:val="47ACE122"/>
    <w:lvl w:ilvl="0" w:tplc="EEF27A2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7" w15:restartNumberingAfterBreak="0">
    <w:nsid w:val="1AF67654"/>
    <w:multiLevelType w:val="hybridMultilevel"/>
    <w:tmpl w:val="7D165988"/>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E09EA"/>
    <w:multiLevelType w:val="hybridMultilevel"/>
    <w:tmpl w:val="EA7E9A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0B195F"/>
    <w:multiLevelType w:val="hybridMultilevel"/>
    <w:tmpl w:val="F50C6DC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7F92669"/>
    <w:multiLevelType w:val="hybridMultilevel"/>
    <w:tmpl w:val="A54E141A"/>
    <w:lvl w:ilvl="0" w:tplc="5F00E626">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ED2B87"/>
    <w:multiLevelType w:val="multilevel"/>
    <w:tmpl w:val="0C1012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2B517CC2"/>
    <w:multiLevelType w:val="hybridMultilevel"/>
    <w:tmpl w:val="04823DE6"/>
    <w:lvl w:ilvl="0" w:tplc="183289AA">
      <w:start w:val="1"/>
      <w:numFmt w:val="bullet"/>
      <w:lvlText w:val="–"/>
      <w:lvlJc w:val="left"/>
      <w:pPr>
        <w:tabs>
          <w:tab w:val="num" w:pos="720"/>
        </w:tabs>
        <w:ind w:left="720" w:hanging="360"/>
      </w:pPr>
      <w:rPr>
        <w:rFonts w:ascii="Calibri Light" w:hAnsi="Calibri Light" w:hint="default"/>
      </w:rPr>
    </w:lvl>
    <w:lvl w:ilvl="1" w:tplc="B19659C2">
      <w:start w:val="1"/>
      <w:numFmt w:val="bullet"/>
      <w:lvlText w:val="–"/>
      <w:lvlJc w:val="left"/>
      <w:pPr>
        <w:tabs>
          <w:tab w:val="num" w:pos="1440"/>
        </w:tabs>
        <w:ind w:left="1440" w:hanging="360"/>
      </w:pPr>
      <w:rPr>
        <w:rFonts w:ascii="Calibri Light" w:hAnsi="Calibri Light" w:hint="default"/>
      </w:rPr>
    </w:lvl>
    <w:lvl w:ilvl="2" w:tplc="BA92F74C" w:tentative="1">
      <w:start w:val="1"/>
      <w:numFmt w:val="bullet"/>
      <w:lvlText w:val="–"/>
      <w:lvlJc w:val="left"/>
      <w:pPr>
        <w:tabs>
          <w:tab w:val="num" w:pos="2160"/>
        </w:tabs>
        <w:ind w:left="2160" w:hanging="360"/>
      </w:pPr>
      <w:rPr>
        <w:rFonts w:ascii="Calibri Light" w:hAnsi="Calibri Light" w:hint="default"/>
      </w:rPr>
    </w:lvl>
    <w:lvl w:ilvl="3" w:tplc="C2DE7388" w:tentative="1">
      <w:start w:val="1"/>
      <w:numFmt w:val="bullet"/>
      <w:lvlText w:val="–"/>
      <w:lvlJc w:val="left"/>
      <w:pPr>
        <w:tabs>
          <w:tab w:val="num" w:pos="2880"/>
        </w:tabs>
        <w:ind w:left="2880" w:hanging="360"/>
      </w:pPr>
      <w:rPr>
        <w:rFonts w:ascii="Calibri Light" w:hAnsi="Calibri Light" w:hint="default"/>
      </w:rPr>
    </w:lvl>
    <w:lvl w:ilvl="4" w:tplc="964A107E" w:tentative="1">
      <w:start w:val="1"/>
      <w:numFmt w:val="bullet"/>
      <w:lvlText w:val="–"/>
      <w:lvlJc w:val="left"/>
      <w:pPr>
        <w:tabs>
          <w:tab w:val="num" w:pos="3600"/>
        </w:tabs>
        <w:ind w:left="3600" w:hanging="360"/>
      </w:pPr>
      <w:rPr>
        <w:rFonts w:ascii="Calibri Light" w:hAnsi="Calibri Light" w:hint="default"/>
      </w:rPr>
    </w:lvl>
    <w:lvl w:ilvl="5" w:tplc="ED1006AE" w:tentative="1">
      <w:start w:val="1"/>
      <w:numFmt w:val="bullet"/>
      <w:lvlText w:val="–"/>
      <w:lvlJc w:val="left"/>
      <w:pPr>
        <w:tabs>
          <w:tab w:val="num" w:pos="4320"/>
        </w:tabs>
        <w:ind w:left="4320" w:hanging="360"/>
      </w:pPr>
      <w:rPr>
        <w:rFonts w:ascii="Calibri Light" w:hAnsi="Calibri Light" w:hint="default"/>
      </w:rPr>
    </w:lvl>
    <w:lvl w:ilvl="6" w:tplc="7E086452" w:tentative="1">
      <w:start w:val="1"/>
      <w:numFmt w:val="bullet"/>
      <w:lvlText w:val="–"/>
      <w:lvlJc w:val="left"/>
      <w:pPr>
        <w:tabs>
          <w:tab w:val="num" w:pos="5040"/>
        </w:tabs>
        <w:ind w:left="5040" w:hanging="360"/>
      </w:pPr>
      <w:rPr>
        <w:rFonts w:ascii="Calibri Light" w:hAnsi="Calibri Light" w:hint="default"/>
      </w:rPr>
    </w:lvl>
    <w:lvl w:ilvl="7" w:tplc="25069E34" w:tentative="1">
      <w:start w:val="1"/>
      <w:numFmt w:val="bullet"/>
      <w:lvlText w:val="–"/>
      <w:lvlJc w:val="left"/>
      <w:pPr>
        <w:tabs>
          <w:tab w:val="num" w:pos="5760"/>
        </w:tabs>
        <w:ind w:left="5760" w:hanging="360"/>
      </w:pPr>
      <w:rPr>
        <w:rFonts w:ascii="Calibri Light" w:hAnsi="Calibri Light" w:hint="default"/>
      </w:rPr>
    </w:lvl>
    <w:lvl w:ilvl="8" w:tplc="DBA633EC" w:tentative="1">
      <w:start w:val="1"/>
      <w:numFmt w:val="bullet"/>
      <w:lvlText w:val="–"/>
      <w:lvlJc w:val="left"/>
      <w:pPr>
        <w:tabs>
          <w:tab w:val="num" w:pos="6480"/>
        </w:tabs>
        <w:ind w:left="6480" w:hanging="360"/>
      </w:pPr>
      <w:rPr>
        <w:rFonts w:ascii="Calibri Light" w:hAnsi="Calibri Light" w:hint="default"/>
      </w:rPr>
    </w:lvl>
  </w:abstractNum>
  <w:abstractNum w:abstractNumId="1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30851121"/>
    <w:multiLevelType w:val="hybridMultilevel"/>
    <w:tmpl w:val="BDDC1820"/>
    <w:lvl w:ilvl="0" w:tplc="FFFFFFFF">
      <w:start w:val="1"/>
      <w:numFmt w:val="bullet"/>
      <w:lvlText w:val=""/>
      <w:lvlJc w:val="left"/>
      <w:pPr>
        <w:ind w:left="1212" w:hanging="360"/>
      </w:pPr>
      <w:rPr>
        <w:rFonts w:ascii="Symbol" w:hAnsi="Symbol" w:hint="default"/>
      </w:rPr>
    </w:lvl>
    <w:lvl w:ilvl="1" w:tplc="A306A568">
      <w:start w:val="1"/>
      <w:numFmt w:val="bullet"/>
      <w:lvlText w:val="-"/>
      <w:lvlJc w:val="left"/>
      <w:pPr>
        <w:ind w:left="1932" w:hanging="360"/>
      </w:pPr>
      <w:rPr>
        <w:rFonts w:ascii="Times New Roman" w:eastAsia="SimSun" w:hAnsi="Times New Roman" w:cs="Times New Roman" w:hint="default"/>
        <w:color w:val="auto"/>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Times New Roman" w:eastAsia="SimSun" w:hAnsi="Times New Roman" w:cs="Times New Roman"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22"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7C7F9F"/>
    <w:multiLevelType w:val="hybridMultilevel"/>
    <w:tmpl w:val="A8AA18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BA26EE4"/>
    <w:multiLevelType w:val="hybridMultilevel"/>
    <w:tmpl w:val="DF22C9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735063F"/>
    <w:multiLevelType w:val="hybridMultilevel"/>
    <w:tmpl w:val="6F0472AE"/>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1" w15:restartNumberingAfterBreak="0">
    <w:nsid w:val="4A2539A5"/>
    <w:multiLevelType w:val="hybridMultilevel"/>
    <w:tmpl w:val="012C4A4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D5208FB"/>
    <w:multiLevelType w:val="hybridMultilevel"/>
    <w:tmpl w:val="E32A8772"/>
    <w:lvl w:ilvl="0" w:tplc="040B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F75132D"/>
    <w:multiLevelType w:val="hybridMultilevel"/>
    <w:tmpl w:val="56F431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8EB0435"/>
    <w:multiLevelType w:val="hybridMultilevel"/>
    <w:tmpl w:val="49D4C8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1BB18D8"/>
    <w:multiLevelType w:val="hybridMultilevel"/>
    <w:tmpl w:val="A5C86C9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start w:val="1"/>
      <w:numFmt w:val="bullet"/>
      <w:lvlText w:val=""/>
      <w:lvlJc w:val="left"/>
      <w:pPr>
        <w:ind w:left="2064" w:hanging="360"/>
      </w:pPr>
      <w:rPr>
        <w:rFonts w:ascii="Wingdings" w:hAnsi="Wingdings" w:hint="default"/>
      </w:rPr>
    </w:lvl>
    <w:lvl w:ilvl="4" w:tplc="04090005">
      <w:start w:val="1"/>
      <w:numFmt w:val="bullet"/>
      <w:lvlText w:val=""/>
      <w:lvlJc w:val="left"/>
      <w:pPr>
        <w:ind w:left="2064"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A227841"/>
    <w:multiLevelType w:val="hybridMultilevel"/>
    <w:tmpl w:val="5A3289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BF32412"/>
    <w:multiLevelType w:val="hybridMultilevel"/>
    <w:tmpl w:val="0E96E946"/>
    <w:lvl w:ilvl="0" w:tplc="FFFFFFFF">
      <w:start w:val="2"/>
      <w:numFmt w:val="bullet"/>
      <w:lvlText w:val="-"/>
      <w:lvlJc w:val="left"/>
      <w:pPr>
        <w:ind w:left="1837" w:hanging="420"/>
      </w:pPr>
      <w:rPr>
        <w:rFonts w:ascii="Times New Roman" w:eastAsia="Times New Roman" w:hAnsi="Times New Roman" w:cs="Times New Roman" w:hint="default"/>
      </w:rPr>
    </w:lvl>
    <w:lvl w:ilvl="1" w:tplc="FFFFFFFF">
      <w:start w:val="1"/>
      <w:numFmt w:val="bullet"/>
      <w:lvlText w:val=""/>
      <w:lvlJc w:val="left"/>
      <w:pPr>
        <w:ind w:left="2257" w:hanging="42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C1406FB2">
      <w:start w:val="1"/>
      <w:numFmt w:val="bullet"/>
      <w:lvlText w:val="­"/>
      <w:lvlJc w:val="left"/>
      <w:pPr>
        <w:ind w:left="2348" w:hanging="360"/>
      </w:pPr>
      <w:rPr>
        <w:rFonts w:ascii="Modern No. 20" w:hAnsi="Modern No. 20" w:hint="default"/>
      </w:rPr>
    </w:lvl>
    <w:lvl w:ilvl="4" w:tplc="C1406FB2">
      <w:start w:val="1"/>
      <w:numFmt w:val="bullet"/>
      <w:lvlText w:val="­"/>
      <w:lvlJc w:val="left"/>
      <w:pPr>
        <w:ind w:left="2348" w:hanging="360"/>
      </w:pPr>
      <w:rPr>
        <w:rFonts w:ascii="Modern No. 20" w:hAnsi="Modern No. 20"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abstractNum w:abstractNumId="44"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3D61B4"/>
    <w:multiLevelType w:val="hybridMultilevel"/>
    <w:tmpl w:val="1AC69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20011C"/>
    <w:multiLevelType w:val="hybridMultilevel"/>
    <w:tmpl w:val="0EC84FEC"/>
    <w:lvl w:ilvl="0" w:tplc="FFFFFFFF">
      <w:start w:val="2"/>
      <w:numFmt w:val="bullet"/>
      <w:lvlText w:val="-"/>
      <w:lvlJc w:val="left"/>
      <w:pPr>
        <w:ind w:left="1837" w:hanging="420"/>
      </w:pPr>
      <w:rPr>
        <w:rFonts w:ascii="Times New Roman" w:eastAsia="Times New Roman" w:hAnsi="Times New Roman" w:cs="Times New Roman" w:hint="default"/>
      </w:rPr>
    </w:lvl>
    <w:lvl w:ilvl="1" w:tplc="84F4E85E">
      <w:start w:val="1"/>
      <w:numFmt w:val="bullet"/>
      <w:lvlText w:val=""/>
      <w:lvlJc w:val="left"/>
      <w:pPr>
        <w:ind w:left="2197" w:hanging="36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FFFFFFFF">
      <w:start w:val="1"/>
      <w:numFmt w:val="bullet"/>
      <w:lvlText w:val=""/>
      <w:lvlJc w:val="left"/>
      <w:pPr>
        <w:ind w:left="3097" w:hanging="420"/>
      </w:pPr>
      <w:rPr>
        <w:rFonts w:ascii="Wingdings" w:hAnsi="Wingdings" w:hint="default"/>
      </w:rPr>
    </w:lvl>
    <w:lvl w:ilvl="4" w:tplc="FFFFFFFF">
      <w:start w:val="1"/>
      <w:numFmt w:val="bullet"/>
      <w:lvlText w:val=""/>
      <w:lvlJc w:val="left"/>
      <w:pPr>
        <w:ind w:left="3517" w:hanging="420"/>
      </w:pPr>
      <w:rPr>
        <w:rFonts w:ascii="Wingdings" w:hAnsi="Wingdings"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abstractNum w:abstractNumId="47"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34641660">
    <w:abstractNumId w:val="19"/>
  </w:num>
  <w:num w:numId="2" w16cid:durableId="202714382">
    <w:abstractNumId w:val="29"/>
  </w:num>
  <w:num w:numId="3" w16cid:durableId="795948847">
    <w:abstractNumId w:val="9"/>
  </w:num>
  <w:num w:numId="4" w16cid:durableId="1058282950">
    <w:abstractNumId w:val="23"/>
  </w:num>
  <w:num w:numId="5" w16cid:durableId="171844899">
    <w:abstractNumId w:val="3"/>
  </w:num>
  <w:num w:numId="6" w16cid:durableId="361713747">
    <w:abstractNumId w:val="44"/>
  </w:num>
  <w:num w:numId="7" w16cid:durableId="1371418439">
    <w:abstractNumId w:val="10"/>
  </w:num>
  <w:num w:numId="8" w16cid:durableId="205146683">
    <w:abstractNumId w:val="16"/>
  </w:num>
  <w:num w:numId="9" w16cid:durableId="1279071367">
    <w:abstractNumId w:val="0"/>
  </w:num>
  <w:num w:numId="10" w16cid:durableId="1430151410">
    <w:abstractNumId w:val="28"/>
  </w:num>
  <w:num w:numId="11" w16cid:durableId="1210872103">
    <w:abstractNumId w:val="40"/>
  </w:num>
  <w:num w:numId="12" w16cid:durableId="145711586">
    <w:abstractNumId w:val="20"/>
  </w:num>
  <w:num w:numId="13" w16cid:durableId="1560356473">
    <w:abstractNumId w:val="25"/>
  </w:num>
  <w:num w:numId="14" w16cid:durableId="1363743163">
    <w:abstractNumId w:val="41"/>
  </w:num>
  <w:num w:numId="15" w16cid:durableId="1868055547">
    <w:abstractNumId w:val="26"/>
  </w:num>
  <w:num w:numId="16" w16cid:durableId="597950721">
    <w:abstractNumId w:val="13"/>
  </w:num>
  <w:num w:numId="17" w16cid:durableId="1894538333">
    <w:abstractNumId w:val="5"/>
  </w:num>
  <w:num w:numId="18" w16cid:durableId="243877850">
    <w:abstractNumId w:val="8"/>
  </w:num>
  <w:num w:numId="19" w16cid:durableId="858853434">
    <w:abstractNumId w:val="12"/>
  </w:num>
  <w:num w:numId="20" w16cid:durableId="1337734483">
    <w:abstractNumId w:val="47"/>
  </w:num>
  <w:num w:numId="21" w16cid:durableId="33387604">
    <w:abstractNumId w:val="17"/>
  </w:num>
  <w:num w:numId="22" w16cid:durableId="1372075394">
    <w:abstractNumId w:val="36"/>
  </w:num>
  <w:num w:numId="23" w16cid:durableId="1576277291">
    <w:abstractNumId w:val="22"/>
  </w:num>
  <w:num w:numId="24" w16cid:durableId="1829780483">
    <w:abstractNumId w:val="21"/>
  </w:num>
  <w:num w:numId="25" w16cid:durableId="100691706">
    <w:abstractNumId w:val="32"/>
  </w:num>
  <w:num w:numId="26" w16cid:durableId="1459446664">
    <w:abstractNumId w:val="39"/>
  </w:num>
  <w:num w:numId="27" w16cid:durableId="479200628">
    <w:abstractNumId w:val="15"/>
  </w:num>
  <w:num w:numId="28" w16cid:durableId="1980527669">
    <w:abstractNumId w:val="6"/>
  </w:num>
  <w:num w:numId="29" w16cid:durableId="1657420005">
    <w:abstractNumId w:val="42"/>
  </w:num>
  <w:num w:numId="30" w16cid:durableId="1848206000">
    <w:abstractNumId w:val="37"/>
  </w:num>
  <w:num w:numId="31" w16cid:durableId="1646858008">
    <w:abstractNumId w:val="27"/>
  </w:num>
  <w:num w:numId="32" w16cid:durableId="2122336001">
    <w:abstractNumId w:val="11"/>
  </w:num>
  <w:num w:numId="33" w16cid:durableId="504709998">
    <w:abstractNumId w:val="1"/>
  </w:num>
  <w:num w:numId="34" w16cid:durableId="1339121038">
    <w:abstractNumId w:val="43"/>
  </w:num>
  <w:num w:numId="35" w16cid:durableId="666134263">
    <w:abstractNumId w:val="46"/>
  </w:num>
  <w:num w:numId="36" w16cid:durableId="1830320083">
    <w:abstractNumId w:val="45"/>
  </w:num>
  <w:num w:numId="37" w16cid:durableId="1433235004">
    <w:abstractNumId w:val="33"/>
    <w:lvlOverride w:ilvl="0">
      <w:startOverride w:val="1"/>
    </w:lvlOverride>
  </w:num>
  <w:num w:numId="38" w16cid:durableId="752550356">
    <w:abstractNumId w:val="4"/>
  </w:num>
  <w:num w:numId="39" w16cid:durableId="1723285091">
    <w:abstractNumId w:val="2"/>
  </w:num>
  <w:num w:numId="40" w16cid:durableId="398332053">
    <w:abstractNumId w:val="18"/>
  </w:num>
  <w:num w:numId="41" w16cid:durableId="1424955256">
    <w:abstractNumId w:val="30"/>
  </w:num>
  <w:num w:numId="42" w16cid:durableId="2056466641">
    <w:abstractNumId w:val="14"/>
  </w:num>
  <w:num w:numId="43" w16cid:durableId="1026491500">
    <w:abstractNumId w:val="35"/>
  </w:num>
  <w:num w:numId="44" w16cid:durableId="1444156477">
    <w:abstractNumId w:val="7"/>
  </w:num>
  <w:num w:numId="45" w16cid:durableId="1576083248">
    <w:abstractNumId w:val="34"/>
  </w:num>
  <w:num w:numId="46" w16cid:durableId="641614018">
    <w:abstractNumId w:val="24"/>
  </w:num>
  <w:num w:numId="47" w16cid:durableId="1484813459">
    <w:abstractNumId w:val="31"/>
  </w:num>
  <w:num w:numId="48" w16cid:durableId="182192435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52D2"/>
    <w:rsid w:val="00015882"/>
    <w:rsid w:val="000247D7"/>
    <w:rsid w:val="000271F9"/>
    <w:rsid w:val="000355F5"/>
    <w:rsid w:val="000416F2"/>
    <w:rsid w:val="00042103"/>
    <w:rsid w:val="00042C0B"/>
    <w:rsid w:val="000467CD"/>
    <w:rsid w:val="00060164"/>
    <w:rsid w:val="00061B73"/>
    <w:rsid w:val="0007243E"/>
    <w:rsid w:val="00072782"/>
    <w:rsid w:val="00072DFA"/>
    <w:rsid w:val="00075C68"/>
    <w:rsid w:val="00076EB8"/>
    <w:rsid w:val="00080FB8"/>
    <w:rsid w:val="00083A2B"/>
    <w:rsid w:val="00086319"/>
    <w:rsid w:val="000A231E"/>
    <w:rsid w:val="000A2C45"/>
    <w:rsid w:val="000B3FEB"/>
    <w:rsid w:val="000B743B"/>
    <w:rsid w:val="000C096E"/>
    <w:rsid w:val="000C324E"/>
    <w:rsid w:val="000C7E8F"/>
    <w:rsid w:val="000D0656"/>
    <w:rsid w:val="000D374F"/>
    <w:rsid w:val="000D46C8"/>
    <w:rsid w:val="000D5A89"/>
    <w:rsid w:val="000E331F"/>
    <w:rsid w:val="000F16C0"/>
    <w:rsid w:val="00100B53"/>
    <w:rsid w:val="00101133"/>
    <w:rsid w:val="0010174B"/>
    <w:rsid w:val="00101BF6"/>
    <w:rsid w:val="00103109"/>
    <w:rsid w:val="00103B4F"/>
    <w:rsid w:val="0011311C"/>
    <w:rsid w:val="001156CC"/>
    <w:rsid w:val="0012136E"/>
    <w:rsid w:val="00123035"/>
    <w:rsid w:val="0012361E"/>
    <w:rsid w:val="00131B4C"/>
    <w:rsid w:val="00135AB0"/>
    <w:rsid w:val="00142A44"/>
    <w:rsid w:val="001519E5"/>
    <w:rsid w:val="00153250"/>
    <w:rsid w:val="00161606"/>
    <w:rsid w:val="00161E77"/>
    <w:rsid w:val="00164C75"/>
    <w:rsid w:val="001658F1"/>
    <w:rsid w:val="00173AD2"/>
    <w:rsid w:val="001750A9"/>
    <w:rsid w:val="00175B27"/>
    <w:rsid w:val="00176AAC"/>
    <w:rsid w:val="001839FC"/>
    <w:rsid w:val="001918C1"/>
    <w:rsid w:val="001920D3"/>
    <w:rsid w:val="00193E7A"/>
    <w:rsid w:val="001A5187"/>
    <w:rsid w:val="001B4039"/>
    <w:rsid w:val="001C0312"/>
    <w:rsid w:val="001C0B49"/>
    <w:rsid w:val="001C209E"/>
    <w:rsid w:val="001D13F3"/>
    <w:rsid w:val="001E1407"/>
    <w:rsid w:val="001E40D6"/>
    <w:rsid w:val="001F0CF0"/>
    <w:rsid w:val="001F3227"/>
    <w:rsid w:val="001F64D8"/>
    <w:rsid w:val="001F7C71"/>
    <w:rsid w:val="002003A9"/>
    <w:rsid w:val="00201CCF"/>
    <w:rsid w:val="00204DCB"/>
    <w:rsid w:val="00207EEB"/>
    <w:rsid w:val="00210944"/>
    <w:rsid w:val="002149D8"/>
    <w:rsid w:val="00214C88"/>
    <w:rsid w:val="002209C6"/>
    <w:rsid w:val="00220ECC"/>
    <w:rsid w:val="00232ED4"/>
    <w:rsid w:val="00233702"/>
    <w:rsid w:val="00233A18"/>
    <w:rsid w:val="00235FC9"/>
    <w:rsid w:val="00241885"/>
    <w:rsid w:val="0024626B"/>
    <w:rsid w:val="00246BD5"/>
    <w:rsid w:val="00246FFF"/>
    <w:rsid w:val="00247E0B"/>
    <w:rsid w:val="002559FA"/>
    <w:rsid w:val="0026315B"/>
    <w:rsid w:val="0027617B"/>
    <w:rsid w:val="00282552"/>
    <w:rsid w:val="00294C35"/>
    <w:rsid w:val="002A27D9"/>
    <w:rsid w:val="002A54BF"/>
    <w:rsid w:val="002A5B17"/>
    <w:rsid w:val="002B1ED5"/>
    <w:rsid w:val="002B278E"/>
    <w:rsid w:val="002B4281"/>
    <w:rsid w:val="002B5503"/>
    <w:rsid w:val="002B6039"/>
    <w:rsid w:val="002B7B72"/>
    <w:rsid w:val="002C03C0"/>
    <w:rsid w:val="002C255B"/>
    <w:rsid w:val="002C63ED"/>
    <w:rsid w:val="002D2590"/>
    <w:rsid w:val="002D2C2E"/>
    <w:rsid w:val="002D355E"/>
    <w:rsid w:val="002E0431"/>
    <w:rsid w:val="002E1BF7"/>
    <w:rsid w:val="002E23FF"/>
    <w:rsid w:val="002E3540"/>
    <w:rsid w:val="002E67AA"/>
    <w:rsid w:val="003031D1"/>
    <w:rsid w:val="00304DF5"/>
    <w:rsid w:val="003051BE"/>
    <w:rsid w:val="00311980"/>
    <w:rsid w:val="003123E2"/>
    <w:rsid w:val="00316847"/>
    <w:rsid w:val="003177BA"/>
    <w:rsid w:val="003252E9"/>
    <w:rsid w:val="003278CD"/>
    <w:rsid w:val="0033030D"/>
    <w:rsid w:val="00343268"/>
    <w:rsid w:val="00347C07"/>
    <w:rsid w:val="0035139F"/>
    <w:rsid w:val="0035371C"/>
    <w:rsid w:val="00354189"/>
    <w:rsid w:val="0036041A"/>
    <w:rsid w:val="00361A37"/>
    <w:rsid w:val="00366989"/>
    <w:rsid w:val="0037236D"/>
    <w:rsid w:val="00372944"/>
    <w:rsid w:val="00377806"/>
    <w:rsid w:val="00381DDF"/>
    <w:rsid w:val="00387033"/>
    <w:rsid w:val="00391B68"/>
    <w:rsid w:val="00397320"/>
    <w:rsid w:val="00397844"/>
    <w:rsid w:val="003A088B"/>
    <w:rsid w:val="003A15F3"/>
    <w:rsid w:val="003A3B11"/>
    <w:rsid w:val="003B39A3"/>
    <w:rsid w:val="003B5679"/>
    <w:rsid w:val="003B7EAC"/>
    <w:rsid w:val="003C3988"/>
    <w:rsid w:val="003C66ED"/>
    <w:rsid w:val="003D4217"/>
    <w:rsid w:val="003D565F"/>
    <w:rsid w:val="003D7A97"/>
    <w:rsid w:val="003E1F79"/>
    <w:rsid w:val="003E3E92"/>
    <w:rsid w:val="003E607A"/>
    <w:rsid w:val="003E61DA"/>
    <w:rsid w:val="003E64BC"/>
    <w:rsid w:val="003F14A3"/>
    <w:rsid w:val="003F4A61"/>
    <w:rsid w:val="003F7C40"/>
    <w:rsid w:val="0040012F"/>
    <w:rsid w:val="00401A64"/>
    <w:rsid w:val="00401D99"/>
    <w:rsid w:val="00404143"/>
    <w:rsid w:val="00410767"/>
    <w:rsid w:val="004166E5"/>
    <w:rsid w:val="00421FBA"/>
    <w:rsid w:val="004246E1"/>
    <w:rsid w:val="0042549A"/>
    <w:rsid w:val="004267FD"/>
    <w:rsid w:val="004268E4"/>
    <w:rsid w:val="00427E5B"/>
    <w:rsid w:val="00433705"/>
    <w:rsid w:val="0043388A"/>
    <w:rsid w:val="00435754"/>
    <w:rsid w:val="00442396"/>
    <w:rsid w:val="00445EED"/>
    <w:rsid w:val="0044621A"/>
    <w:rsid w:val="00446246"/>
    <w:rsid w:val="00450EB3"/>
    <w:rsid w:val="00454BAD"/>
    <w:rsid w:val="00457613"/>
    <w:rsid w:val="0046003E"/>
    <w:rsid w:val="004674D5"/>
    <w:rsid w:val="00475A5D"/>
    <w:rsid w:val="00481ABC"/>
    <w:rsid w:val="0048669D"/>
    <w:rsid w:val="00487914"/>
    <w:rsid w:val="004A6E47"/>
    <w:rsid w:val="004B21B3"/>
    <w:rsid w:val="004B24B8"/>
    <w:rsid w:val="004B714B"/>
    <w:rsid w:val="004C3BE9"/>
    <w:rsid w:val="004D0E73"/>
    <w:rsid w:val="004D6799"/>
    <w:rsid w:val="004F5F86"/>
    <w:rsid w:val="00500E43"/>
    <w:rsid w:val="005177E1"/>
    <w:rsid w:val="00521587"/>
    <w:rsid w:val="00524EAA"/>
    <w:rsid w:val="00526848"/>
    <w:rsid w:val="005336DE"/>
    <w:rsid w:val="005355CE"/>
    <w:rsid w:val="00537088"/>
    <w:rsid w:val="005372C6"/>
    <w:rsid w:val="005428C1"/>
    <w:rsid w:val="0054465A"/>
    <w:rsid w:val="00547C25"/>
    <w:rsid w:val="005514F1"/>
    <w:rsid w:val="00557808"/>
    <w:rsid w:val="0056550D"/>
    <w:rsid w:val="00567818"/>
    <w:rsid w:val="00571DC5"/>
    <w:rsid w:val="0057283B"/>
    <w:rsid w:val="00580CEE"/>
    <w:rsid w:val="00586DCD"/>
    <w:rsid w:val="00591F66"/>
    <w:rsid w:val="00595378"/>
    <w:rsid w:val="005A2CFC"/>
    <w:rsid w:val="005B33C9"/>
    <w:rsid w:val="005B3CF3"/>
    <w:rsid w:val="005B60B1"/>
    <w:rsid w:val="005B6832"/>
    <w:rsid w:val="005B75B0"/>
    <w:rsid w:val="005C0B73"/>
    <w:rsid w:val="005C2702"/>
    <w:rsid w:val="005C326B"/>
    <w:rsid w:val="005C37AF"/>
    <w:rsid w:val="005C53E5"/>
    <w:rsid w:val="005C730E"/>
    <w:rsid w:val="005C795A"/>
    <w:rsid w:val="005C7AEA"/>
    <w:rsid w:val="005D1F0E"/>
    <w:rsid w:val="005D6B01"/>
    <w:rsid w:val="005E0ACE"/>
    <w:rsid w:val="005E0B87"/>
    <w:rsid w:val="005E6EAE"/>
    <w:rsid w:val="00601D9A"/>
    <w:rsid w:val="00602255"/>
    <w:rsid w:val="0060612D"/>
    <w:rsid w:val="00606265"/>
    <w:rsid w:val="0061105C"/>
    <w:rsid w:val="006119C3"/>
    <w:rsid w:val="006159C6"/>
    <w:rsid w:val="006253CE"/>
    <w:rsid w:val="00631C94"/>
    <w:rsid w:val="00641DFC"/>
    <w:rsid w:val="0064208E"/>
    <w:rsid w:val="006428B9"/>
    <w:rsid w:val="00643ACE"/>
    <w:rsid w:val="00644433"/>
    <w:rsid w:val="006467B7"/>
    <w:rsid w:val="006547AF"/>
    <w:rsid w:val="006603F7"/>
    <w:rsid w:val="00662284"/>
    <w:rsid w:val="006671DB"/>
    <w:rsid w:val="0067354B"/>
    <w:rsid w:val="00674519"/>
    <w:rsid w:val="0067582F"/>
    <w:rsid w:val="00683BAD"/>
    <w:rsid w:val="0068481B"/>
    <w:rsid w:val="00692017"/>
    <w:rsid w:val="0069210C"/>
    <w:rsid w:val="006925AE"/>
    <w:rsid w:val="006949A6"/>
    <w:rsid w:val="006A4EC7"/>
    <w:rsid w:val="006C1145"/>
    <w:rsid w:val="006C339A"/>
    <w:rsid w:val="006C737C"/>
    <w:rsid w:val="006D03B1"/>
    <w:rsid w:val="006D4072"/>
    <w:rsid w:val="006E46D2"/>
    <w:rsid w:val="006F397C"/>
    <w:rsid w:val="00710B10"/>
    <w:rsid w:val="0072063B"/>
    <w:rsid w:val="00722F0E"/>
    <w:rsid w:val="00723824"/>
    <w:rsid w:val="00726023"/>
    <w:rsid w:val="007264D8"/>
    <w:rsid w:val="007305DF"/>
    <w:rsid w:val="007335C5"/>
    <w:rsid w:val="0073377A"/>
    <w:rsid w:val="007363A5"/>
    <w:rsid w:val="00740C88"/>
    <w:rsid w:val="007432D8"/>
    <w:rsid w:val="007457BF"/>
    <w:rsid w:val="00746578"/>
    <w:rsid w:val="00751605"/>
    <w:rsid w:val="00773EE1"/>
    <w:rsid w:val="0077583C"/>
    <w:rsid w:val="00776D03"/>
    <w:rsid w:val="00785ED2"/>
    <w:rsid w:val="00792C0B"/>
    <w:rsid w:val="007935AE"/>
    <w:rsid w:val="007A1CB9"/>
    <w:rsid w:val="007A3DD7"/>
    <w:rsid w:val="007A40C7"/>
    <w:rsid w:val="007B6741"/>
    <w:rsid w:val="007B7E90"/>
    <w:rsid w:val="007C44F3"/>
    <w:rsid w:val="007C74AE"/>
    <w:rsid w:val="007D0A2F"/>
    <w:rsid w:val="007D142B"/>
    <w:rsid w:val="007D150E"/>
    <w:rsid w:val="007D16CE"/>
    <w:rsid w:val="007D1D9E"/>
    <w:rsid w:val="007D1E8B"/>
    <w:rsid w:val="007D30C1"/>
    <w:rsid w:val="007D650B"/>
    <w:rsid w:val="007E44E0"/>
    <w:rsid w:val="007E5C39"/>
    <w:rsid w:val="007E6AB9"/>
    <w:rsid w:val="007F1AE1"/>
    <w:rsid w:val="007F43B9"/>
    <w:rsid w:val="0080219E"/>
    <w:rsid w:val="00803D4E"/>
    <w:rsid w:val="00805C8B"/>
    <w:rsid w:val="00805E83"/>
    <w:rsid w:val="00807F8A"/>
    <w:rsid w:val="008110B6"/>
    <w:rsid w:val="00811608"/>
    <w:rsid w:val="0081239F"/>
    <w:rsid w:val="00813A23"/>
    <w:rsid w:val="00817EDF"/>
    <w:rsid w:val="00825A46"/>
    <w:rsid w:val="008441F0"/>
    <w:rsid w:val="0084448F"/>
    <w:rsid w:val="0084797F"/>
    <w:rsid w:val="00850715"/>
    <w:rsid w:val="008549E4"/>
    <w:rsid w:val="00856388"/>
    <w:rsid w:val="00862C7A"/>
    <w:rsid w:val="008649F5"/>
    <w:rsid w:val="0086737B"/>
    <w:rsid w:val="00883350"/>
    <w:rsid w:val="00883ED1"/>
    <w:rsid w:val="00884B3E"/>
    <w:rsid w:val="00887BB8"/>
    <w:rsid w:val="008968FD"/>
    <w:rsid w:val="00897A28"/>
    <w:rsid w:val="008A36F9"/>
    <w:rsid w:val="008A3DF9"/>
    <w:rsid w:val="008A631D"/>
    <w:rsid w:val="008A704F"/>
    <w:rsid w:val="008B427B"/>
    <w:rsid w:val="008C21F6"/>
    <w:rsid w:val="008C3DE9"/>
    <w:rsid w:val="008D13A8"/>
    <w:rsid w:val="008E3E55"/>
    <w:rsid w:val="008E465E"/>
    <w:rsid w:val="008E4C8F"/>
    <w:rsid w:val="008F0798"/>
    <w:rsid w:val="008F452B"/>
    <w:rsid w:val="008F75DD"/>
    <w:rsid w:val="00904E77"/>
    <w:rsid w:val="00906FD3"/>
    <w:rsid w:val="00907ACF"/>
    <w:rsid w:val="00912484"/>
    <w:rsid w:val="0091528D"/>
    <w:rsid w:val="00916780"/>
    <w:rsid w:val="00933349"/>
    <w:rsid w:val="00946653"/>
    <w:rsid w:val="0095075D"/>
    <w:rsid w:val="009716AF"/>
    <w:rsid w:val="009731BE"/>
    <w:rsid w:val="0097640D"/>
    <w:rsid w:val="00983378"/>
    <w:rsid w:val="00983E37"/>
    <w:rsid w:val="00985926"/>
    <w:rsid w:val="009A290E"/>
    <w:rsid w:val="009A3564"/>
    <w:rsid w:val="009A51E5"/>
    <w:rsid w:val="009B3F1F"/>
    <w:rsid w:val="009B6B04"/>
    <w:rsid w:val="009C26DE"/>
    <w:rsid w:val="009D0A4B"/>
    <w:rsid w:val="009E6566"/>
    <w:rsid w:val="009E6BC2"/>
    <w:rsid w:val="009E75C2"/>
    <w:rsid w:val="009F0D40"/>
    <w:rsid w:val="009F110D"/>
    <w:rsid w:val="00A00F01"/>
    <w:rsid w:val="00A04E94"/>
    <w:rsid w:val="00A10C6A"/>
    <w:rsid w:val="00A14B11"/>
    <w:rsid w:val="00A26C23"/>
    <w:rsid w:val="00A311B2"/>
    <w:rsid w:val="00A36A8F"/>
    <w:rsid w:val="00A407F5"/>
    <w:rsid w:val="00A52B78"/>
    <w:rsid w:val="00A558F0"/>
    <w:rsid w:val="00A6124B"/>
    <w:rsid w:val="00A612DD"/>
    <w:rsid w:val="00A618C3"/>
    <w:rsid w:val="00A66738"/>
    <w:rsid w:val="00A66910"/>
    <w:rsid w:val="00A71232"/>
    <w:rsid w:val="00A775EF"/>
    <w:rsid w:val="00A8214A"/>
    <w:rsid w:val="00A82D09"/>
    <w:rsid w:val="00A9409E"/>
    <w:rsid w:val="00AA005F"/>
    <w:rsid w:val="00AA06B7"/>
    <w:rsid w:val="00AA0CC6"/>
    <w:rsid w:val="00AA15DF"/>
    <w:rsid w:val="00AA3CD8"/>
    <w:rsid w:val="00AA7560"/>
    <w:rsid w:val="00AB2705"/>
    <w:rsid w:val="00AB5E2B"/>
    <w:rsid w:val="00AC18BF"/>
    <w:rsid w:val="00AC1EAA"/>
    <w:rsid w:val="00AC50BF"/>
    <w:rsid w:val="00AC64F8"/>
    <w:rsid w:val="00AD0C48"/>
    <w:rsid w:val="00AD2DDB"/>
    <w:rsid w:val="00AD5270"/>
    <w:rsid w:val="00AE1B6F"/>
    <w:rsid w:val="00AE31FB"/>
    <w:rsid w:val="00AF10DD"/>
    <w:rsid w:val="00AF43C3"/>
    <w:rsid w:val="00AF5E44"/>
    <w:rsid w:val="00B002AD"/>
    <w:rsid w:val="00B03153"/>
    <w:rsid w:val="00B04D3D"/>
    <w:rsid w:val="00B14327"/>
    <w:rsid w:val="00B16D75"/>
    <w:rsid w:val="00B228B3"/>
    <w:rsid w:val="00B32CF3"/>
    <w:rsid w:val="00B32D1A"/>
    <w:rsid w:val="00B32E71"/>
    <w:rsid w:val="00B45297"/>
    <w:rsid w:val="00B469F0"/>
    <w:rsid w:val="00B570CA"/>
    <w:rsid w:val="00B608B5"/>
    <w:rsid w:val="00B60FA8"/>
    <w:rsid w:val="00B6122C"/>
    <w:rsid w:val="00B66400"/>
    <w:rsid w:val="00B67E06"/>
    <w:rsid w:val="00B70761"/>
    <w:rsid w:val="00B73915"/>
    <w:rsid w:val="00B73A03"/>
    <w:rsid w:val="00B74735"/>
    <w:rsid w:val="00B802FD"/>
    <w:rsid w:val="00B916DF"/>
    <w:rsid w:val="00B917E7"/>
    <w:rsid w:val="00B91FA0"/>
    <w:rsid w:val="00BA054E"/>
    <w:rsid w:val="00BB3267"/>
    <w:rsid w:val="00BB5586"/>
    <w:rsid w:val="00BB6809"/>
    <w:rsid w:val="00BC69D0"/>
    <w:rsid w:val="00BD25F7"/>
    <w:rsid w:val="00BD3EE5"/>
    <w:rsid w:val="00BD4382"/>
    <w:rsid w:val="00BE4E0D"/>
    <w:rsid w:val="00BE5321"/>
    <w:rsid w:val="00BE5B16"/>
    <w:rsid w:val="00BF2FFA"/>
    <w:rsid w:val="00BF3FC7"/>
    <w:rsid w:val="00BF542B"/>
    <w:rsid w:val="00C008CD"/>
    <w:rsid w:val="00C04182"/>
    <w:rsid w:val="00C04E5B"/>
    <w:rsid w:val="00C05F25"/>
    <w:rsid w:val="00C14317"/>
    <w:rsid w:val="00C20323"/>
    <w:rsid w:val="00C219C9"/>
    <w:rsid w:val="00C223DB"/>
    <w:rsid w:val="00C242C9"/>
    <w:rsid w:val="00C25AB0"/>
    <w:rsid w:val="00C35BCE"/>
    <w:rsid w:val="00C36D51"/>
    <w:rsid w:val="00C37BDB"/>
    <w:rsid w:val="00C43219"/>
    <w:rsid w:val="00C441CC"/>
    <w:rsid w:val="00C458FB"/>
    <w:rsid w:val="00C47611"/>
    <w:rsid w:val="00C52F5D"/>
    <w:rsid w:val="00C53184"/>
    <w:rsid w:val="00C57512"/>
    <w:rsid w:val="00C621D0"/>
    <w:rsid w:val="00C65346"/>
    <w:rsid w:val="00C65DBC"/>
    <w:rsid w:val="00C66514"/>
    <w:rsid w:val="00C760FF"/>
    <w:rsid w:val="00C8168C"/>
    <w:rsid w:val="00C83956"/>
    <w:rsid w:val="00C83C97"/>
    <w:rsid w:val="00C854FD"/>
    <w:rsid w:val="00C94E45"/>
    <w:rsid w:val="00C96591"/>
    <w:rsid w:val="00C971B0"/>
    <w:rsid w:val="00CB0137"/>
    <w:rsid w:val="00CB6E99"/>
    <w:rsid w:val="00CC1745"/>
    <w:rsid w:val="00CC4C98"/>
    <w:rsid w:val="00CC55A4"/>
    <w:rsid w:val="00CD2F3F"/>
    <w:rsid w:val="00CD692A"/>
    <w:rsid w:val="00CE24AB"/>
    <w:rsid w:val="00CF18BE"/>
    <w:rsid w:val="00CF1E95"/>
    <w:rsid w:val="00D0346F"/>
    <w:rsid w:val="00D25BA7"/>
    <w:rsid w:val="00D30498"/>
    <w:rsid w:val="00D35160"/>
    <w:rsid w:val="00D3523C"/>
    <w:rsid w:val="00D3786C"/>
    <w:rsid w:val="00D44635"/>
    <w:rsid w:val="00D45D5E"/>
    <w:rsid w:val="00D47A25"/>
    <w:rsid w:val="00D5278B"/>
    <w:rsid w:val="00D537F6"/>
    <w:rsid w:val="00D56258"/>
    <w:rsid w:val="00D60E75"/>
    <w:rsid w:val="00D62043"/>
    <w:rsid w:val="00D64FB2"/>
    <w:rsid w:val="00D72590"/>
    <w:rsid w:val="00D72841"/>
    <w:rsid w:val="00D728B8"/>
    <w:rsid w:val="00D74354"/>
    <w:rsid w:val="00D84005"/>
    <w:rsid w:val="00D86D01"/>
    <w:rsid w:val="00D902BE"/>
    <w:rsid w:val="00D92907"/>
    <w:rsid w:val="00D93216"/>
    <w:rsid w:val="00D93F47"/>
    <w:rsid w:val="00DA133F"/>
    <w:rsid w:val="00DC0890"/>
    <w:rsid w:val="00DC1B15"/>
    <w:rsid w:val="00DC2122"/>
    <w:rsid w:val="00DC238B"/>
    <w:rsid w:val="00DD5DAE"/>
    <w:rsid w:val="00DE0E90"/>
    <w:rsid w:val="00DE616D"/>
    <w:rsid w:val="00DE79EF"/>
    <w:rsid w:val="00DF05DF"/>
    <w:rsid w:val="00DF3475"/>
    <w:rsid w:val="00E0183E"/>
    <w:rsid w:val="00E02338"/>
    <w:rsid w:val="00E1304E"/>
    <w:rsid w:val="00E200A8"/>
    <w:rsid w:val="00E32224"/>
    <w:rsid w:val="00E36C3B"/>
    <w:rsid w:val="00E37526"/>
    <w:rsid w:val="00E3762F"/>
    <w:rsid w:val="00E455A3"/>
    <w:rsid w:val="00E46535"/>
    <w:rsid w:val="00E50883"/>
    <w:rsid w:val="00E51724"/>
    <w:rsid w:val="00E54BCD"/>
    <w:rsid w:val="00E65B3D"/>
    <w:rsid w:val="00E770CE"/>
    <w:rsid w:val="00E96FEE"/>
    <w:rsid w:val="00E97173"/>
    <w:rsid w:val="00EA096D"/>
    <w:rsid w:val="00EA3729"/>
    <w:rsid w:val="00EA3C03"/>
    <w:rsid w:val="00EA56F9"/>
    <w:rsid w:val="00EA6124"/>
    <w:rsid w:val="00EB044D"/>
    <w:rsid w:val="00EC3045"/>
    <w:rsid w:val="00ED0644"/>
    <w:rsid w:val="00ED7DB0"/>
    <w:rsid w:val="00EE3511"/>
    <w:rsid w:val="00EE392F"/>
    <w:rsid w:val="00EE7AF5"/>
    <w:rsid w:val="00EF2BD6"/>
    <w:rsid w:val="00EF36EF"/>
    <w:rsid w:val="00EF4358"/>
    <w:rsid w:val="00EF7F37"/>
    <w:rsid w:val="00F007B2"/>
    <w:rsid w:val="00F00DF4"/>
    <w:rsid w:val="00F06DF1"/>
    <w:rsid w:val="00F07445"/>
    <w:rsid w:val="00F10903"/>
    <w:rsid w:val="00F121B9"/>
    <w:rsid w:val="00F211F5"/>
    <w:rsid w:val="00F24373"/>
    <w:rsid w:val="00F33621"/>
    <w:rsid w:val="00F35004"/>
    <w:rsid w:val="00F427F5"/>
    <w:rsid w:val="00F42E9E"/>
    <w:rsid w:val="00F517A5"/>
    <w:rsid w:val="00F57E0D"/>
    <w:rsid w:val="00F718AA"/>
    <w:rsid w:val="00F849D5"/>
    <w:rsid w:val="00F92E85"/>
    <w:rsid w:val="00FA0911"/>
    <w:rsid w:val="00FA5A72"/>
    <w:rsid w:val="00FC2661"/>
    <w:rsid w:val="00FE1C2E"/>
    <w:rsid w:val="00FE7264"/>
    <w:rsid w:val="00FF0FDD"/>
    <w:rsid w:val="00FF3F05"/>
    <w:rsid w:val="00FF50CB"/>
    <w:rsid w:val="00FF61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8F1"/>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rsid w:val="007335C5"/>
    <w:pPr>
      <w:ind w:left="851" w:hanging="851"/>
    </w:pPr>
  </w:style>
  <w:style w:type="character" w:customStyle="1" w:styleId="TANChar">
    <w:name w:val="TAN Char"/>
    <w:link w:val="TAN"/>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37"/>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2843</TotalTime>
  <Pages>2</Pages>
  <Words>224</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104</cp:revision>
  <dcterms:created xsi:type="dcterms:W3CDTF">2021-12-27T02:56:00Z</dcterms:created>
  <dcterms:modified xsi:type="dcterms:W3CDTF">2023-08-11T06:31:00Z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2023-08-10T06:42:00Z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1cfa3276-9c89-4049-9d42-9113553c00a7</vt:lpwstr>
  </property>
  <property fmtid="{D5CDD505-2E9C-101B-9397-08002B2CF9AE}" pid="8" name="MSIP_Label_83bcef13-7cac-433f-ba1d-47a323951816_ContentBits">
    <vt:lpwstr>0</vt:lpwstr>
  </property>
</Properties>
</file>